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32"/>
          <w:szCs w:val="44"/>
        </w:rPr>
      </w:pPr>
      <w:r w:rsidRPr="000B0969">
        <w:rPr>
          <w:rFonts w:ascii="Times New Roman" w:hAnsi="Times New Roman" w:cs="Times New Roman"/>
          <w:b/>
          <w:color w:val="000000" w:themeColor="text1"/>
          <w:sz w:val="32"/>
          <w:szCs w:val="44"/>
        </w:rPr>
        <w:t xml:space="preserve">Fixing a Troubled Parent-Teen Relationship </w:t>
      </w:r>
      <w:proofErr w:type="gramStart"/>
      <w:r w:rsidRPr="000B0969">
        <w:rPr>
          <w:rFonts w:ascii="Times New Roman" w:hAnsi="Times New Roman" w:cs="Times New Roman"/>
          <w:b/>
          <w:color w:val="000000" w:themeColor="text1"/>
          <w:sz w:val="32"/>
          <w:szCs w:val="44"/>
        </w:rPr>
        <w:t xml:space="preserve">- </w:t>
      </w:r>
      <w:r w:rsidR="00DF391B">
        <w:rPr>
          <w:rFonts w:ascii="Times New Roman" w:hAnsi="Times New Roman" w:cs="Times New Roman"/>
          <w:b/>
          <w:color w:val="000000" w:themeColor="text1"/>
          <w:sz w:val="32"/>
          <w:szCs w:val="44"/>
        </w:rPr>
        <w:t xml:space="preserve">                                       </w:t>
      </w:r>
      <w:r w:rsidRPr="000B0969">
        <w:rPr>
          <w:rFonts w:ascii="Times New Roman" w:hAnsi="Times New Roman" w:cs="Times New Roman"/>
          <w:b/>
          <w:color w:val="000000" w:themeColor="text1"/>
          <w:sz w:val="32"/>
          <w:szCs w:val="44"/>
        </w:rPr>
        <w:t>10</w:t>
      </w:r>
      <w:proofErr w:type="gramEnd"/>
      <w:r w:rsidR="00DF391B">
        <w:rPr>
          <w:rFonts w:ascii="Times New Roman" w:hAnsi="Times New Roman" w:cs="Times New Roman"/>
          <w:b/>
          <w:color w:val="000000" w:themeColor="text1"/>
          <w:sz w:val="32"/>
          <w:szCs w:val="44"/>
        </w:rPr>
        <w:t xml:space="preserve"> </w:t>
      </w:r>
      <w:r w:rsidRPr="000B0969">
        <w:rPr>
          <w:rFonts w:ascii="Times New Roman" w:hAnsi="Times New Roman" w:cs="Times New Roman"/>
          <w:b/>
          <w:color w:val="000000" w:themeColor="text1"/>
          <w:sz w:val="32"/>
          <w:szCs w:val="44"/>
        </w:rPr>
        <w:t>Easy Steps to Better Interactions</w:t>
      </w:r>
      <w:r>
        <w:rPr>
          <w:rFonts w:ascii="Times New Roman" w:hAnsi="Times New Roman" w:cs="Times New Roman"/>
          <w:b/>
          <w:color w:val="000000" w:themeColor="text1"/>
          <w:sz w:val="32"/>
          <w:szCs w:val="44"/>
        </w:rPr>
        <w:t xml:space="preserve"> </w:t>
      </w: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Cs w:val="44"/>
        </w:rPr>
      </w:pPr>
      <w:r>
        <w:rPr>
          <w:rFonts w:ascii="Times New Roman" w:hAnsi="Times New Roman" w:cs="Times New Roman"/>
          <w:color w:val="000000" w:themeColor="text1"/>
          <w:szCs w:val="44"/>
        </w:rPr>
        <w:t>By John Lee, Editor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44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  <w:r w:rsidRPr="000B0969">
        <w:rPr>
          <w:rFonts w:ascii="Times New Roman" w:hAnsi="Times New Roman" w:cs="Times New Roman"/>
          <w:color w:val="000000"/>
          <w:szCs w:val="22"/>
        </w:rPr>
        <w:t>Whatever happened to those magical days when your child looked up to you, wanted your advice and begged to spend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830DDC">
        <w:rPr>
          <w:rFonts w:ascii="Times New Roman" w:hAnsi="Times New Roman" w:cs="Times New Roman"/>
          <w:color w:val="000000"/>
          <w:szCs w:val="22"/>
        </w:rPr>
        <w:t>time with you</w:t>
      </w:r>
      <w:r w:rsidRPr="000B0969">
        <w:rPr>
          <w:rFonts w:ascii="Times New Roman" w:hAnsi="Times New Roman" w:cs="Times New Roman"/>
          <w:color w:val="000000"/>
          <w:szCs w:val="22"/>
        </w:rPr>
        <w:t>?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The truth is, adolescence is tough at the best of times, but when your son or daughter gets in trouble with drugs or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alcohol - and with all the behaviors that tend to accompany these problems, it’s just so easy to get mired down in the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quicksand of negativity and mistrust.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  <w:r w:rsidRPr="000B0969">
        <w:rPr>
          <w:rFonts w:ascii="Times New Roman" w:hAnsi="Times New Roman" w:cs="Times New Roman"/>
          <w:color w:val="000000"/>
          <w:szCs w:val="22"/>
        </w:rPr>
        <w:t>And once negativity becomes a habit, communication and understanding disappear - just when your teen needs you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most.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So wherever you are with your teen, take a step back and consider if there’s anything you could do to improve your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interactions - and by doing so, improve your parenting. As a way to get started, here are 10 clear (but not necessarily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easy) ways to improve your parent teen-child relationship, starting from today.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10 Ways to Improve Your </w:t>
      </w:r>
      <w:proofErr w:type="gramStart"/>
      <w:r w:rsidRPr="000B0969">
        <w:rPr>
          <w:rFonts w:ascii="Times New Roman" w:hAnsi="Times New Roman" w:cs="Times New Roman"/>
          <w:b/>
          <w:color w:val="000000"/>
          <w:sz w:val="28"/>
          <w:szCs w:val="26"/>
        </w:rPr>
        <w:t>Parenting ....</w:t>
      </w:r>
      <w:proofErr w:type="gramEnd"/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  <w:r w:rsidRPr="000B0969">
        <w:rPr>
          <w:rFonts w:ascii="Times New Roman" w:hAnsi="Times New Roman" w:cs="Times New Roman"/>
          <w:color w:val="000000"/>
          <w:szCs w:val="22"/>
        </w:rPr>
        <w:t>Adopting the following 10 guidelines won’t fix all your problems, but it might just repair the relationship enough to give you a place of trust and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love to start from.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color w:val="000000" w:themeColor="text1"/>
          <w:szCs w:val="26"/>
        </w:rPr>
        <w:t xml:space="preserve">1. </w:t>
      </w:r>
      <w:r w:rsidRPr="000B0969">
        <w:rPr>
          <w:rFonts w:ascii="Times New Roman" w:hAnsi="Times New Roman" w:cs="Times New Roman"/>
          <w:b/>
          <w:color w:val="000000" w:themeColor="text1"/>
          <w:szCs w:val="26"/>
        </w:rPr>
        <w:t>Listen, but don’t judge</w:t>
      </w:r>
      <w:r>
        <w:rPr>
          <w:rFonts w:ascii="Times New Roman" w:hAnsi="Times New Roman" w:cs="Times New Roman"/>
          <w:b/>
          <w:color w:val="000000" w:themeColor="text1"/>
          <w:szCs w:val="26"/>
        </w:rPr>
        <w:t>.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Few things quiet an already recalcitrant adolescent faster than feeling unfairly judged.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Adolescence is basically a period to make and learn from mistakes. You will see your teen son or daughter messing up.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This is what they’re supposed to do! Listen to them and help them if you can, but never judge them for the error of their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ways.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Cs w:val="26"/>
        </w:rPr>
      </w:pPr>
      <w:r w:rsidRPr="000B0969">
        <w:rPr>
          <w:rFonts w:ascii="Times New Roman" w:hAnsi="Times New Roman" w:cs="Times New Roman"/>
          <w:b/>
          <w:color w:val="000000" w:themeColor="text1"/>
          <w:szCs w:val="26"/>
        </w:rPr>
        <w:t>2. Make sure you show the love you feel</w:t>
      </w:r>
      <w:r>
        <w:rPr>
          <w:rFonts w:ascii="Times New Roman" w:hAnsi="Times New Roman" w:cs="Times New Roman"/>
          <w:b/>
          <w:color w:val="000000" w:themeColor="text1"/>
          <w:szCs w:val="26"/>
        </w:rPr>
        <w:t xml:space="preserve">.  </w:t>
      </w:r>
      <w:r w:rsidRPr="000B0969">
        <w:rPr>
          <w:rFonts w:ascii="Times New Roman" w:hAnsi="Times New Roman" w:cs="Times New Roman"/>
          <w:color w:val="000000"/>
          <w:szCs w:val="22"/>
        </w:rPr>
        <w:t>You know how you feel…but do they still know?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Cs w:val="26"/>
        </w:rPr>
        <w:t>3. Make time to spend time with your teen son or daughter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.  </w:t>
      </w:r>
      <w:r w:rsidRPr="000B0969">
        <w:rPr>
          <w:rFonts w:ascii="Times New Roman" w:hAnsi="Times New Roman" w:cs="Times New Roman"/>
          <w:color w:val="000000"/>
          <w:szCs w:val="22"/>
        </w:rPr>
        <w:t>When they were little you had to be around, watching and teaching. Now, they don’t seem to need you as much and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 xml:space="preserve">you’re </w:t>
      </w:r>
      <w:proofErr w:type="gramStart"/>
      <w:r w:rsidRPr="000B0969">
        <w:rPr>
          <w:rFonts w:ascii="Times New Roman" w:hAnsi="Times New Roman" w:cs="Times New Roman"/>
          <w:color w:val="000000"/>
          <w:szCs w:val="22"/>
        </w:rPr>
        <w:t>more free</w:t>
      </w:r>
      <w:proofErr w:type="gramEnd"/>
      <w:r w:rsidRPr="000B0969">
        <w:rPr>
          <w:rFonts w:ascii="Times New Roman" w:hAnsi="Times New Roman" w:cs="Times New Roman"/>
          <w:color w:val="000000"/>
          <w:szCs w:val="22"/>
        </w:rPr>
        <w:t xml:space="preserve"> to pursue your own goals and hobbies.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But though they don’t need you around the clock as they once did, they still need your attention and guidance, so make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sure you make time to spend time - even when you don't seem to have to...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B5999"/>
          <w:szCs w:val="17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Cs w:val="26"/>
        </w:rPr>
        <w:t>4. Make it a routine to have a routine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. </w:t>
      </w:r>
      <w:r w:rsidRPr="000B0969">
        <w:rPr>
          <w:rFonts w:ascii="Times New Roman" w:hAnsi="Times New Roman" w:cs="Times New Roman"/>
          <w:color w:val="000000"/>
          <w:szCs w:val="22"/>
        </w:rPr>
        <w:t>What happened naturally a few years ago takes concerted effort today. Your teen son or daughter may want to spend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more time alone or with friends (rather than in your company) so you may have to work to make this happen.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Make a routine out of spending time together - like a weekly fun outing - to help you stay connected.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Cs w:val="26"/>
        </w:rPr>
        <w:t>5. Don’t solve your teen’s problems, but support them in their efforts to problem-solve</w:t>
      </w:r>
      <w:r>
        <w:rPr>
          <w:rFonts w:ascii="Times New Roman" w:hAnsi="Times New Roman" w:cs="Times New Roman"/>
          <w:b/>
          <w:color w:val="000000"/>
          <w:szCs w:val="26"/>
        </w:rPr>
        <w:t>.</w:t>
      </w: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  <w:r w:rsidRPr="000B0969">
        <w:rPr>
          <w:rFonts w:ascii="Times New Roman" w:hAnsi="Times New Roman" w:cs="Times New Roman"/>
          <w:color w:val="000000"/>
          <w:szCs w:val="22"/>
        </w:rPr>
        <w:t>Your teen needs to learn healthy problem solving skills - it’s a necessary developmental task of adolescence. When you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intervene to solve their problems, they don’t learn to fend for themselves, or worse, they internalize a sense of inability at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 xml:space="preserve">the cost of their </w:t>
      </w:r>
      <w:proofErr w:type="gramStart"/>
      <w:r w:rsidRPr="000B0969">
        <w:rPr>
          <w:rFonts w:ascii="Times New Roman" w:hAnsi="Times New Roman" w:cs="Times New Roman"/>
          <w:color w:val="000000"/>
          <w:szCs w:val="22"/>
        </w:rPr>
        <w:t>self esteem</w:t>
      </w:r>
      <w:proofErr w:type="gramEnd"/>
      <w:r w:rsidRPr="000B0969">
        <w:rPr>
          <w:rFonts w:ascii="Times New Roman" w:hAnsi="Times New Roman" w:cs="Times New Roman"/>
          <w:color w:val="000000"/>
          <w:szCs w:val="22"/>
        </w:rPr>
        <w:t>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Cs w:val="26"/>
        </w:rPr>
        <w:t>6. Make sure to praise your teen child when he or she deserves it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. </w:t>
      </w:r>
      <w:r w:rsidRPr="000B0969">
        <w:rPr>
          <w:rFonts w:ascii="Times New Roman" w:hAnsi="Times New Roman" w:cs="Times New Roman"/>
          <w:color w:val="000000"/>
          <w:szCs w:val="22"/>
        </w:rPr>
        <w:t>Does it feel like all you do is correct and complain? Well, then make sure to seize every legitimate opportunity to praise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positive behaviors!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If you only complain or bring negativity, you’ll soon get tuned out.</w:t>
      </w:r>
    </w:p>
    <w:p w:rsidR="00830DDC" w:rsidRDefault="00830DDC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830DDC" w:rsidRDefault="00830DDC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830DDC" w:rsidRDefault="00830DDC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830DDC" w:rsidRDefault="00830DDC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Cs w:val="26"/>
        </w:rPr>
        <w:t>7. Discipline when necessary, but always criticize the behavior, never the person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. </w:t>
      </w:r>
      <w:r w:rsidRPr="000B0969">
        <w:rPr>
          <w:rFonts w:ascii="Times New Roman" w:hAnsi="Times New Roman" w:cs="Times New Roman"/>
          <w:color w:val="000000"/>
          <w:szCs w:val="22"/>
        </w:rPr>
        <w:t>And if you say something you don’t mean in the heat of the moment, make sure you apologize and correct your mistake.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2"/>
        </w:rPr>
      </w:pPr>
      <w:r w:rsidRPr="000B0969">
        <w:rPr>
          <w:rFonts w:ascii="Times New Roman" w:hAnsi="Times New Roman" w:cs="Times New Roman"/>
          <w:color w:val="000000"/>
          <w:szCs w:val="26"/>
        </w:rPr>
        <w:t xml:space="preserve">8. </w:t>
      </w:r>
      <w:r w:rsidRPr="000B0969">
        <w:rPr>
          <w:rFonts w:ascii="Times New Roman" w:hAnsi="Times New Roman" w:cs="Times New Roman"/>
          <w:b/>
          <w:color w:val="000000"/>
          <w:szCs w:val="26"/>
        </w:rPr>
        <w:t>Be the one that sets the bar high – be courteous and polite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. </w:t>
      </w:r>
      <w:r w:rsidRPr="000B0969">
        <w:rPr>
          <w:rFonts w:ascii="Times New Roman" w:hAnsi="Times New Roman" w:cs="Times New Roman"/>
          <w:color w:val="000000"/>
          <w:szCs w:val="22"/>
        </w:rPr>
        <w:t>It’s too easy to get pulled into a spiral of negativity:</w:t>
      </w:r>
      <w:r>
        <w:rPr>
          <w:rFonts w:ascii="Times New Roman" w:hAnsi="Times New Roman" w:cs="Times New Roman"/>
          <w:b/>
          <w:color w:val="000000"/>
          <w:szCs w:val="26"/>
        </w:rPr>
        <w:t xml:space="preserve"> 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  <w:szCs w:val="22"/>
        </w:rPr>
      </w:pP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color w:val="000000"/>
          <w:szCs w:val="26"/>
        </w:rPr>
      </w:pPr>
      <w:r>
        <w:rPr>
          <w:rFonts w:ascii="Times New Roman" w:hAnsi="Times New Roman" w:cs="Times New Roman"/>
          <w:color w:val="000000"/>
          <w:szCs w:val="22"/>
        </w:rPr>
        <w:t xml:space="preserve">-He is rude </w:t>
      </w:r>
      <w:r w:rsidRPr="000B0969">
        <w:rPr>
          <w:rFonts w:ascii="Times New Roman" w:hAnsi="Times New Roman" w:cs="Times New Roman"/>
          <w:color w:val="000000"/>
          <w:szCs w:val="22"/>
        </w:rPr>
        <w:t>to you so you respond curtly.</w:t>
      </w: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-</w:t>
      </w:r>
      <w:r w:rsidRPr="000B0969">
        <w:rPr>
          <w:rFonts w:ascii="Times New Roman" w:hAnsi="Times New Roman" w:cs="Times New Roman"/>
          <w:color w:val="000000"/>
          <w:szCs w:val="22"/>
        </w:rPr>
        <w:t>The next time you see him, you worry he’ll be rude again so to protect your own feelings, you close yourself off.</w:t>
      </w: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-</w:t>
      </w:r>
      <w:r w:rsidRPr="000B0969">
        <w:rPr>
          <w:rFonts w:ascii="Times New Roman" w:hAnsi="Times New Roman" w:cs="Times New Roman"/>
          <w:color w:val="000000"/>
          <w:szCs w:val="22"/>
        </w:rPr>
        <w:t>He feels this and responds to your emotional-shunning with further negative behaviors.</w:t>
      </w:r>
    </w:p>
    <w:p w:rsidR="000B0969" w:rsidRPr="000B0969" w:rsidRDefault="000B0969" w:rsidP="000B096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-</w:t>
      </w:r>
      <w:r w:rsidRPr="000B0969">
        <w:rPr>
          <w:rFonts w:ascii="Times New Roman" w:hAnsi="Times New Roman" w:cs="Times New Roman"/>
          <w:color w:val="000000"/>
          <w:szCs w:val="22"/>
        </w:rPr>
        <w:t>And so on...You have to be the one that breaks this negative cycle!</w:t>
      </w:r>
    </w:p>
    <w:p w:rsidR="000B0969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5A0500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0B0969">
        <w:rPr>
          <w:rFonts w:ascii="Times New Roman" w:hAnsi="Times New Roman" w:cs="Times New Roman"/>
          <w:b/>
          <w:color w:val="000000"/>
          <w:szCs w:val="26"/>
        </w:rPr>
        <w:t>9. Ask questions and try to stay involved</w:t>
      </w:r>
      <w:r w:rsidR="005A0500">
        <w:rPr>
          <w:rFonts w:ascii="Times New Roman" w:hAnsi="Times New Roman" w:cs="Times New Roman"/>
          <w:b/>
          <w:color w:val="000000"/>
          <w:szCs w:val="26"/>
        </w:rPr>
        <w:t xml:space="preserve">. </w:t>
      </w:r>
      <w:r w:rsidRPr="000B0969">
        <w:rPr>
          <w:rFonts w:ascii="Times New Roman" w:hAnsi="Times New Roman" w:cs="Times New Roman"/>
          <w:color w:val="000000"/>
          <w:szCs w:val="22"/>
        </w:rPr>
        <w:t>Show your interest and caring by asking questions and staying aware of what’s important.</w:t>
      </w:r>
    </w:p>
    <w:p w:rsidR="005A0500" w:rsidRDefault="005A0500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6"/>
        </w:rPr>
      </w:pPr>
    </w:p>
    <w:p w:rsidR="000B0969" w:rsidRPr="005A0500" w:rsidRDefault="000B0969" w:rsidP="000B09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6"/>
        </w:rPr>
      </w:pPr>
      <w:r w:rsidRPr="005A0500">
        <w:rPr>
          <w:rFonts w:ascii="Times New Roman" w:hAnsi="Times New Roman" w:cs="Times New Roman"/>
          <w:b/>
          <w:color w:val="000000"/>
          <w:szCs w:val="26"/>
        </w:rPr>
        <w:t>10. Help your teen learn to delay gratification</w:t>
      </w:r>
      <w:r w:rsidR="005A0500">
        <w:rPr>
          <w:rFonts w:ascii="Times New Roman" w:hAnsi="Times New Roman" w:cs="Times New Roman"/>
          <w:b/>
          <w:color w:val="000000"/>
          <w:szCs w:val="26"/>
        </w:rPr>
        <w:t xml:space="preserve">. </w:t>
      </w:r>
      <w:r w:rsidRPr="000B0969">
        <w:rPr>
          <w:rFonts w:ascii="Times New Roman" w:hAnsi="Times New Roman" w:cs="Times New Roman"/>
          <w:color w:val="000000"/>
          <w:szCs w:val="22"/>
        </w:rPr>
        <w:t>It’s often easier to just give-in, but teaching delayed gratification is so important, so pick your battles, and help your son</w:t>
      </w:r>
      <w:r w:rsidR="005A0500">
        <w:rPr>
          <w:rFonts w:ascii="Times New Roman" w:hAnsi="Times New Roman" w:cs="Times New Roman"/>
          <w:b/>
          <w:color w:val="000000"/>
          <w:szCs w:val="26"/>
        </w:rPr>
        <w:t xml:space="preserve"> </w:t>
      </w:r>
      <w:r w:rsidRPr="000B0969">
        <w:rPr>
          <w:rFonts w:ascii="Times New Roman" w:hAnsi="Times New Roman" w:cs="Times New Roman"/>
          <w:color w:val="000000"/>
          <w:szCs w:val="22"/>
        </w:rPr>
        <w:t>or daughter learn the value of patience.</w:t>
      </w:r>
      <w:r w:rsidRPr="000B0969">
        <w:rPr>
          <w:rFonts w:ascii="Times New Roman" w:hAnsi="Times New Roman" w:cs="Times New Roman"/>
          <w:color w:val="000000"/>
          <w:szCs w:val="18"/>
        </w:rPr>
        <w:t>1</w:t>
      </w:r>
    </w:p>
    <w:p w:rsidR="005A0500" w:rsidRDefault="005A0500" w:rsidP="000B0969">
      <w:pPr>
        <w:rPr>
          <w:rFonts w:ascii="Times New Roman" w:hAnsi="Times New Roman" w:cs="Times New Roman"/>
          <w:color w:val="000000"/>
          <w:szCs w:val="22"/>
        </w:rPr>
      </w:pPr>
    </w:p>
    <w:p w:rsidR="005A0500" w:rsidRDefault="005A0500" w:rsidP="005A050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References</w:t>
      </w:r>
    </w:p>
    <w:p w:rsidR="000B0969" w:rsidRPr="000B0969" w:rsidRDefault="005A0500" w:rsidP="005A0500">
      <w:r>
        <w:rPr>
          <w:rFonts w:ascii="Times New Roman" w:hAnsi="Times New Roman" w:cs="Times New Roman"/>
          <w:sz w:val="22"/>
          <w:szCs w:val="22"/>
        </w:rPr>
        <w:t>1. SAMHSA: Parenting Teens Advice</w:t>
      </w:r>
    </w:p>
    <w:sectPr w:rsidR="000B0969" w:rsidRPr="000B0969" w:rsidSect="000B0969">
      <w:footerReference w:type="default" r:id="rId4"/>
      <w:type w:val="continuous"/>
      <w:pgSz w:w="12525" w:h="17724"/>
      <w:pgMar w:top="1440" w:right="1440" w:bottom="1440" w:left="1440" w:header="1440" w:footer="1440" w:gutter="0"/>
      <w:cols w:space="708"/>
      <w:noEndnote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DDC" w:rsidRDefault="00830DDC">
    <w:pPr>
      <w:pStyle w:val="Footer"/>
    </w:pPr>
    <w:r>
      <w:t>R102.04</w:t>
    </w:r>
    <w:r>
      <w:tab/>
    </w:r>
    <w:r>
      <w:tab/>
      <w:t>iTeenchallenge.org</w:t>
    </w:r>
  </w:p>
  <w:p w:rsidR="00830DDC" w:rsidRDefault="00830DDC">
    <w:pPr>
      <w:pStyle w:val="Footer"/>
    </w:pPr>
    <w:r>
      <w:t>Posted 1/14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B0969"/>
    <w:rsid w:val="000B0969"/>
    <w:rsid w:val="002A6984"/>
    <w:rsid w:val="005A0500"/>
    <w:rsid w:val="00830DDC"/>
    <w:rsid w:val="00DF391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0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0DD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DD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0DD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0D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3389</Characters>
  <Application>Microsoft Macintosh Word</Application>
  <DocSecurity>0</DocSecurity>
  <Lines>28</Lines>
  <Paragraphs>6</Paragraphs>
  <ScaleCrop>false</ScaleCrop>
  <Company>Global University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Daryel Erickson</dc:creator>
  <cp:keywords/>
  <cp:lastModifiedBy>Daryel Erickson</cp:lastModifiedBy>
  <cp:revision>3</cp:revision>
  <dcterms:created xsi:type="dcterms:W3CDTF">2013-11-12T19:20:00Z</dcterms:created>
  <dcterms:modified xsi:type="dcterms:W3CDTF">2014-01-29T23:03:00Z</dcterms:modified>
</cp:coreProperties>
</file>