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5AF" w:rsidRPr="00374DE3" w:rsidRDefault="00A345AF" w:rsidP="00725E43">
      <w:pPr>
        <w:spacing w:after="0"/>
        <w:rPr>
          <w:rFonts w:ascii="Times New Roman" w:hAnsi="Times New Roman" w:cs="Times New Roman"/>
          <w:b/>
          <w:color w:val="000000" w:themeColor="text1"/>
          <w:sz w:val="32"/>
        </w:rPr>
      </w:pPr>
      <w:r w:rsidRPr="00374DE3">
        <w:rPr>
          <w:rFonts w:ascii="Times New Roman" w:hAnsi="Times New Roman" w:cs="Times New Roman"/>
          <w:b/>
          <w:color w:val="000000" w:themeColor="text1"/>
          <w:sz w:val="32"/>
        </w:rPr>
        <w:t>Drug Prevention Tools:</w:t>
      </w:r>
    </w:p>
    <w:p w:rsidR="00725E43" w:rsidRPr="00374DE3" w:rsidRDefault="00725E43" w:rsidP="00725E43">
      <w:pPr>
        <w:spacing w:after="0"/>
        <w:rPr>
          <w:rFonts w:ascii="Times New Roman" w:hAnsi="Times New Roman" w:cs="Times New Roman"/>
          <w:color w:val="000000" w:themeColor="text1"/>
          <w:sz w:val="28"/>
          <w:szCs w:val="20"/>
        </w:rPr>
      </w:pPr>
      <w:r w:rsidRPr="00374DE3">
        <w:rPr>
          <w:rFonts w:ascii="Times New Roman" w:hAnsi="Times New Roman" w:cs="Times New Roman"/>
          <w:b/>
          <w:color w:val="000000" w:themeColor="text1"/>
          <w:sz w:val="28"/>
        </w:rPr>
        <w:t>Key Elements of Effective Drug Prevention Curricula</w:t>
      </w:r>
    </w:p>
    <w:p w:rsidR="00725E43" w:rsidRPr="00374DE3" w:rsidRDefault="00725E43" w:rsidP="00725E43">
      <w:pPr>
        <w:spacing w:after="0"/>
        <w:rPr>
          <w:rFonts w:ascii="Times New Roman" w:hAnsi="Times New Roman" w:cs="Times New Roman"/>
          <w:color w:val="000000" w:themeColor="text1"/>
          <w:sz w:val="20"/>
          <w:szCs w:val="20"/>
        </w:rPr>
      </w:pPr>
      <w:r w:rsidRPr="00374DE3">
        <w:rPr>
          <w:rFonts w:ascii="Times New Roman" w:hAnsi="Times New Roman" w:cs="Times New Roman"/>
          <w:color w:val="000000" w:themeColor="text1"/>
          <w:sz w:val="20"/>
          <w:szCs w:val="20"/>
        </w:rPr>
        <w:t> </w:t>
      </w:r>
    </w:p>
    <w:p w:rsidR="00725E43" w:rsidRPr="00374DE3" w:rsidRDefault="00725E43" w:rsidP="00725E43">
      <w:pPr>
        <w:spacing w:after="0"/>
        <w:rPr>
          <w:rFonts w:ascii="Times New Roman" w:hAnsi="Times New Roman" w:cs="Times New Roman"/>
          <w:sz w:val="20"/>
          <w:szCs w:val="20"/>
        </w:rPr>
      </w:pPr>
      <w:r w:rsidRPr="00374DE3">
        <w:rPr>
          <w:rFonts w:ascii="Times New Roman" w:hAnsi="Times New Roman" w:cs="Times New Roman"/>
          <w:sz w:val="20"/>
          <w:szCs w:val="16"/>
        </w:rPr>
        <w:t xml:space="preserve">(Adapted from </w:t>
      </w:r>
      <w:r w:rsidRPr="00374DE3">
        <w:rPr>
          <w:rFonts w:ascii="Times New Roman" w:hAnsi="Times New Roman" w:cs="Times New Roman"/>
          <w:i/>
          <w:sz w:val="20"/>
        </w:rPr>
        <w:t>Making the Grade: A Guide to School Drug Prevention Programs</w:t>
      </w:r>
      <w:r w:rsidRPr="00374DE3">
        <w:rPr>
          <w:rFonts w:ascii="Times New Roman" w:hAnsi="Times New Roman" w:cs="Times New Roman"/>
          <w:sz w:val="20"/>
          <w:szCs w:val="16"/>
        </w:rPr>
        <w:t xml:space="preserve">, </w:t>
      </w:r>
      <w:hyperlink r:id="rId5" w:history="1">
        <w:r w:rsidRPr="00374DE3">
          <w:rPr>
            <w:rFonts w:ascii="Times New Roman" w:hAnsi="Times New Roman" w:cs="Times New Roman"/>
            <w:color w:val="0000FF"/>
            <w:sz w:val="20"/>
            <w:u w:val="single"/>
          </w:rPr>
          <w:t>Drug Strategies</w:t>
        </w:r>
      </w:hyperlink>
      <w:r w:rsidRPr="00374DE3">
        <w:rPr>
          <w:rFonts w:ascii="Times New Roman" w:hAnsi="Times New Roman" w:cs="Times New Roman"/>
          <w:sz w:val="20"/>
          <w:szCs w:val="16"/>
        </w:rPr>
        <w:t>, 1999, p. 2.  Used with permission.)</w:t>
      </w:r>
    </w:p>
    <w:p w:rsidR="00725E43" w:rsidRPr="00374DE3" w:rsidRDefault="00725E43" w:rsidP="00725E43">
      <w:pPr>
        <w:spacing w:after="0"/>
        <w:rPr>
          <w:rFonts w:ascii="Times New Roman" w:hAnsi="Times New Roman" w:cs="Times New Roman"/>
          <w:sz w:val="20"/>
          <w:szCs w:val="20"/>
        </w:rPr>
      </w:pPr>
      <w:r w:rsidRPr="00374DE3">
        <w:rPr>
          <w:rFonts w:ascii="Times New Roman" w:hAnsi="Times New Roman" w:cs="Times New Roman"/>
          <w:sz w:val="20"/>
          <w:szCs w:val="20"/>
        </w:rPr>
        <w:t> </w:t>
      </w:r>
    </w:p>
    <w:p w:rsidR="00725E43" w:rsidRPr="00374DE3" w:rsidRDefault="00725E43" w:rsidP="00725E43">
      <w:pPr>
        <w:spacing w:after="0"/>
        <w:rPr>
          <w:rFonts w:ascii="Times New Roman" w:hAnsi="Times New Roman" w:cs="Times New Roman"/>
          <w:szCs w:val="15"/>
        </w:rPr>
      </w:pPr>
      <w:r w:rsidRPr="00374DE3">
        <w:rPr>
          <w:rFonts w:ascii="Times New Roman" w:hAnsi="Times New Roman" w:cs="Times New Roman"/>
          <w:i/>
          <w:szCs w:val="20"/>
        </w:rPr>
        <w:t>Extensive research suggests that the following are key elements of successful prevention curricula. Such curricula:</w:t>
      </w:r>
    </w:p>
    <w:p w:rsidR="00725E43" w:rsidRPr="00374DE3" w:rsidRDefault="00725E43" w:rsidP="00725E43">
      <w:pPr>
        <w:spacing w:after="0"/>
        <w:rPr>
          <w:rFonts w:ascii="Times New Roman" w:hAnsi="Times New Roman" w:cs="Times New Roman"/>
          <w:szCs w:val="20"/>
        </w:rPr>
      </w:pPr>
      <w:r w:rsidRPr="00374DE3">
        <w:rPr>
          <w:rFonts w:ascii="Times New Roman" w:hAnsi="Times New Roman" w:cs="Times New Roman"/>
          <w:szCs w:val="20"/>
        </w:rPr>
        <w:t> </w:t>
      </w:r>
    </w:p>
    <w:p w:rsidR="00725E43" w:rsidRPr="00374DE3" w:rsidRDefault="00725E43" w:rsidP="00725E43">
      <w:pPr>
        <w:spacing w:after="0"/>
        <w:ind w:left="810" w:hanging="450"/>
        <w:rPr>
          <w:rFonts w:ascii="Times New Roman" w:hAnsi="Times New Roman" w:cs="Times New Roman"/>
          <w:szCs w:val="20"/>
        </w:rPr>
      </w:pPr>
      <w:r w:rsidRPr="00374DE3">
        <w:rPr>
          <w:rFonts w:ascii="Times New Roman" w:hAnsi="Times New Roman" w:cs="Times New Roman"/>
          <w:szCs w:val="20"/>
        </w:rPr>
        <w:t>(1</w:t>
      </w:r>
      <w:proofErr w:type="gramStart"/>
      <w:r w:rsidRPr="00374DE3">
        <w:rPr>
          <w:rFonts w:ascii="Times New Roman" w:hAnsi="Times New Roman" w:cs="Times New Roman"/>
          <w:szCs w:val="20"/>
        </w:rPr>
        <w:t>)</w:t>
      </w:r>
      <w:r w:rsidRPr="00374DE3">
        <w:rPr>
          <w:rFonts w:ascii="Times New Roman" w:hAnsi="Times New Roman" w:cs="Times New Roman"/>
          <w:szCs w:val="14"/>
        </w:rPr>
        <w:t xml:space="preserve">     </w:t>
      </w:r>
      <w:r w:rsidRPr="00374DE3">
        <w:rPr>
          <w:rFonts w:ascii="Times New Roman" w:hAnsi="Times New Roman" w:cs="Times New Roman"/>
          <w:szCs w:val="20"/>
        </w:rPr>
        <w:t>Helps</w:t>
      </w:r>
      <w:proofErr w:type="gramEnd"/>
      <w:r w:rsidRPr="00374DE3">
        <w:rPr>
          <w:rFonts w:ascii="Times New Roman" w:hAnsi="Times New Roman" w:cs="Times New Roman"/>
          <w:szCs w:val="20"/>
        </w:rPr>
        <w:t xml:space="preserve"> students recognize internal pressures, like wanting to belong to the group, and external pressures, like peer attitudes and advertising, that influence them to use alcohol, tobacco and other drugs.</w:t>
      </w:r>
    </w:p>
    <w:p w:rsidR="00725E43" w:rsidRPr="00374DE3" w:rsidRDefault="00725E43" w:rsidP="00725E43">
      <w:pPr>
        <w:spacing w:after="0"/>
        <w:ind w:left="360"/>
        <w:rPr>
          <w:rFonts w:ascii="Times New Roman" w:hAnsi="Times New Roman" w:cs="Times New Roman"/>
          <w:szCs w:val="20"/>
        </w:rPr>
      </w:pPr>
      <w:r w:rsidRPr="00374DE3">
        <w:rPr>
          <w:rFonts w:ascii="Times New Roman" w:hAnsi="Times New Roman" w:cs="Times New Roman"/>
          <w:szCs w:val="20"/>
        </w:rPr>
        <w:t> </w:t>
      </w:r>
    </w:p>
    <w:p w:rsidR="00725E43" w:rsidRPr="00374DE3" w:rsidRDefault="00725E43" w:rsidP="00725E43">
      <w:pPr>
        <w:spacing w:after="0"/>
        <w:ind w:left="810" w:hanging="450"/>
        <w:rPr>
          <w:rFonts w:ascii="Times New Roman" w:hAnsi="Times New Roman" w:cs="Times New Roman"/>
          <w:szCs w:val="20"/>
        </w:rPr>
      </w:pPr>
      <w:r w:rsidRPr="00374DE3">
        <w:rPr>
          <w:rFonts w:ascii="Times New Roman" w:hAnsi="Times New Roman" w:cs="Times New Roman"/>
          <w:szCs w:val="20"/>
        </w:rPr>
        <w:t>(2</w:t>
      </w:r>
      <w:proofErr w:type="gramStart"/>
      <w:r w:rsidRPr="00374DE3">
        <w:rPr>
          <w:rFonts w:ascii="Times New Roman" w:hAnsi="Times New Roman" w:cs="Times New Roman"/>
          <w:szCs w:val="20"/>
        </w:rPr>
        <w:t>)</w:t>
      </w:r>
      <w:r w:rsidRPr="00374DE3">
        <w:rPr>
          <w:rFonts w:ascii="Times New Roman" w:hAnsi="Times New Roman" w:cs="Times New Roman"/>
          <w:szCs w:val="14"/>
        </w:rPr>
        <w:t xml:space="preserve">     </w:t>
      </w:r>
      <w:r w:rsidRPr="00374DE3">
        <w:rPr>
          <w:rFonts w:ascii="Times New Roman" w:hAnsi="Times New Roman" w:cs="Times New Roman"/>
          <w:szCs w:val="20"/>
        </w:rPr>
        <w:t>Facilitates</w:t>
      </w:r>
      <w:proofErr w:type="gramEnd"/>
      <w:r w:rsidRPr="00374DE3">
        <w:rPr>
          <w:rFonts w:ascii="Times New Roman" w:hAnsi="Times New Roman" w:cs="Times New Roman"/>
          <w:szCs w:val="20"/>
        </w:rPr>
        <w:t xml:space="preserve"> development of personal, social and refusal skills to resist these pressures.</w:t>
      </w:r>
    </w:p>
    <w:p w:rsidR="00725E43" w:rsidRPr="00374DE3" w:rsidRDefault="00725E43" w:rsidP="00725E43">
      <w:pPr>
        <w:spacing w:after="0"/>
        <w:rPr>
          <w:rFonts w:ascii="Times New Roman" w:hAnsi="Times New Roman" w:cs="Times New Roman"/>
          <w:szCs w:val="20"/>
        </w:rPr>
      </w:pPr>
      <w:r w:rsidRPr="00374DE3">
        <w:rPr>
          <w:rFonts w:ascii="Times New Roman" w:hAnsi="Times New Roman" w:cs="Times New Roman"/>
          <w:szCs w:val="20"/>
        </w:rPr>
        <w:t> </w:t>
      </w:r>
    </w:p>
    <w:p w:rsidR="00725E43" w:rsidRPr="00374DE3" w:rsidRDefault="00725E43" w:rsidP="00725E43">
      <w:pPr>
        <w:spacing w:after="0"/>
        <w:ind w:left="810" w:hanging="450"/>
        <w:rPr>
          <w:rFonts w:ascii="Times New Roman" w:hAnsi="Times New Roman" w:cs="Times New Roman"/>
          <w:szCs w:val="20"/>
        </w:rPr>
      </w:pPr>
      <w:r w:rsidRPr="00374DE3">
        <w:rPr>
          <w:rFonts w:ascii="Times New Roman" w:hAnsi="Times New Roman" w:cs="Times New Roman"/>
          <w:szCs w:val="20"/>
        </w:rPr>
        <w:t>(3</w:t>
      </w:r>
      <w:proofErr w:type="gramStart"/>
      <w:r w:rsidRPr="00374DE3">
        <w:rPr>
          <w:rFonts w:ascii="Times New Roman" w:hAnsi="Times New Roman" w:cs="Times New Roman"/>
          <w:szCs w:val="20"/>
        </w:rPr>
        <w:t>)</w:t>
      </w:r>
      <w:r w:rsidRPr="00374DE3">
        <w:rPr>
          <w:rFonts w:ascii="Times New Roman" w:hAnsi="Times New Roman" w:cs="Times New Roman"/>
          <w:szCs w:val="14"/>
        </w:rPr>
        <w:t xml:space="preserve">     </w:t>
      </w:r>
      <w:r w:rsidRPr="00374DE3">
        <w:rPr>
          <w:rFonts w:ascii="Times New Roman" w:hAnsi="Times New Roman" w:cs="Times New Roman"/>
          <w:szCs w:val="20"/>
        </w:rPr>
        <w:t>Teaches</w:t>
      </w:r>
      <w:proofErr w:type="gramEnd"/>
      <w:r w:rsidRPr="00374DE3">
        <w:rPr>
          <w:rFonts w:ascii="Times New Roman" w:hAnsi="Times New Roman" w:cs="Times New Roman"/>
          <w:szCs w:val="20"/>
        </w:rPr>
        <w:t xml:space="preserve"> that using, alcohol, tobacco and other drugs is not the norm among teenagers, correcting the misconception that “everyone is doing it,” and promotes positive norms through bonding to school and constructive role models.</w:t>
      </w:r>
    </w:p>
    <w:p w:rsidR="00725E43" w:rsidRPr="00374DE3" w:rsidRDefault="00725E43" w:rsidP="00725E43">
      <w:pPr>
        <w:spacing w:after="0"/>
        <w:rPr>
          <w:rFonts w:ascii="Times New Roman" w:hAnsi="Times New Roman" w:cs="Times New Roman"/>
          <w:szCs w:val="20"/>
        </w:rPr>
      </w:pPr>
      <w:r w:rsidRPr="00374DE3">
        <w:rPr>
          <w:rFonts w:ascii="Times New Roman" w:hAnsi="Times New Roman" w:cs="Times New Roman"/>
          <w:szCs w:val="20"/>
        </w:rPr>
        <w:t> </w:t>
      </w:r>
    </w:p>
    <w:p w:rsidR="00725E43" w:rsidRPr="00374DE3" w:rsidRDefault="00725E43" w:rsidP="00725E43">
      <w:pPr>
        <w:spacing w:after="0"/>
        <w:ind w:left="810" w:hanging="450"/>
        <w:rPr>
          <w:rFonts w:ascii="Times New Roman" w:hAnsi="Times New Roman" w:cs="Times New Roman"/>
          <w:szCs w:val="20"/>
        </w:rPr>
      </w:pPr>
      <w:r w:rsidRPr="00374DE3">
        <w:rPr>
          <w:rFonts w:ascii="Times New Roman" w:hAnsi="Times New Roman" w:cs="Times New Roman"/>
          <w:szCs w:val="20"/>
        </w:rPr>
        <w:t>(4</w:t>
      </w:r>
      <w:proofErr w:type="gramStart"/>
      <w:r w:rsidRPr="00374DE3">
        <w:rPr>
          <w:rFonts w:ascii="Times New Roman" w:hAnsi="Times New Roman" w:cs="Times New Roman"/>
          <w:szCs w:val="20"/>
        </w:rPr>
        <w:t>)</w:t>
      </w:r>
      <w:r w:rsidRPr="00374DE3">
        <w:rPr>
          <w:rFonts w:ascii="Times New Roman" w:hAnsi="Times New Roman" w:cs="Times New Roman"/>
          <w:szCs w:val="14"/>
        </w:rPr>
        <w:t xml:space="preserve">     </w:t>
      </w:r>
      <w:r w:rsidRPr="00374DE3">
        <w:rPr>
          <w:rFonts w:ascii="Times New Roman" w:hAnsi="Times New Roman" w:cs="Times New Roman"/>
          <w:szCs w:val="20"/>
        </w:rPr>
        <w:t>Provides</w:t>
      </w:r>
      <w:proofErr w:type="gramEnd"/>
      <w:r w:rsidRPr="00374DE3">
        <w:rPr>
          <w:rFonts w:ascii="Times New Roman" w:hAnsi="Times New Roman" w:cs="Times New Roman"/>
          <w:szCs w:val="20"/>
        </w:rPr>
        <w:t xml:space="preserve"> developmentally appropriate material and activities, including information about the short-term effects and long-term consequences of alcohol, tobacco and other drugs.</w:t>
      </w:r>
    </w:p>
    <w:p w:rsidR="00725E43" w:rsidRPr="00374DE3" w:rsidRDefault="00725E43" w:rsidP="00725E43">
      <w:pPr>
        <w:spacing w:after="0"/>
        <w:rPr>
          <w:rFonts w:ascii="Times New Roman" w:hAnsi="Times New Roman" w:cs="Times New Roman"/>
          <w:szCs w:val="20"/>
        </w:rPr>
      </w:pPr>
      <w:r w:rsidRPr="00374DE3">
        <w:rPr>
          <w:rFonts w:ascii="Times New Roman" w:hAnsi="Times New Roman" w:cs="Times New Roman"/>
          <w:szCs w:val="20"/>
        </w:rPr>
        <w:t> </w:t>
      </w:r>
    </w:p>
    <w:p w:rsidR="00725E43" w:rsidRPr="00374DE3" w:rsidRDefault="00725E43" w:rsidP="00725E43">
      <w:pPr>
        <w:spacing w:after="0"/>
        <w:ind w:left="810" w:hanging="450"/>
        <w:rPr>
          <w:rFonts w:ascii="Times New Roman" w:hAnsi="Times New Roman" w:cs="Times New Roman"/>
          <w:szCs w:val="20"/>
        </w:rPr>
      </w:pPr>
      <w:r w:rsidRPr="00374DE3">
        <w:rPr>
          <w:rFonts w:ascii="Times New Roman" w:hAnsi="Times New Roman" w:cs="Times New Roman"/>
          <w:szCs w:val="20"/>
        </w:rPr>
        <w:t>(5</w:t>
      </w:r>
      <w:proofErr w:type="gramStart"/>
      <w:r w:rsidRPr="00374DE3">
        <w:rPr>
          <w:rFonts w:ascii="Times New Roman" w:hAnsi="Times New Roman" w:cs="Times New Roman"/>
          <w:szCs w:val="20"/>
        </w:rPr>
        <w:t>)</w:t>
      </w:r>
      <w:r w:rsidRPr="00374DE3">
        <w:rPr>
          <w:rFonts w:ascii="Times New Roman" w:hAnsi="Times New Roman" w:cs="Times New Roman"/>
          <w:szCs w:val="14"/>
        </w:rPr>
        <w:t xml:space="preserve">     </w:t>
      </w:r>
      <w:r w:rsidRPr="00374DE3">
        <w:rPr>
          <w:rFonts w:ascii="Times New Roman" w:hAnsi="Times New Roman" w:cs="Times New Roman"/>
          <w:szCs w:val="20"/>
        </w:rPr>
        <w:t>Uses</w:t>
      </w:r>
      <w:proofErr w:type="gramEnd"/>
      <w:r w:rsidRPr="00374DE3">
        <w:rPr>
          <w:rFonts w:ascii="Times New Roman" w:hAnsi="Times New Roman" w:cs="Times New Roman"/>
          <w:szCs w:val="20"/>
        </w:rPr>
        <w:t xml:space="preserve"> interactive teaching techniques, such as role plays, discussions, brainstorming and cooperative learning.</w:t>
      </w:r>
    </w:p>
    <w:p w:rsidR="00725E43" w:rsidRPr="00374DE3" w:rsidRDefault="00725E43" w:rsidP="00725E43">
      <w:pPr>
        <w:spacing w:after="0"/>
        <w:rPr>
          <w:rFonts w:ascii="Times New Roman" w:hAnsi="Times New Roman" w:cs="Times New Roman"/>
          <w:szCs w:val="20"/>
        </w:rPr>
      </w:pPr>
      <w:r w:rsidRPr="00374DE3">
        <w:rPr>
          <w:rFonts w:ascii="Times New Roman" w:hAnsi="Times New Roman" w:cs="Times New Roman"/>
          <w:szCs w:val="20"/>
        </w:rPr>
        <w:t> </w:t>
      </w:r>
    </w:p>
    <w:p w:rsidR="00725E43" w:rsidRPr="00374DE3" w:rsidRDefault="00725E43" w:rsidP="00725E43">
      <w:pPr>
        <w:spacing w:after="0"/>
        <w:ind w:left="810" w:hanging="450"/>
        <w:rPr>
          <w:rFonts w:ascii="Times New Roman" w:hAnsi="Times New Roman" w:cs="Times New Roman"/>
          <w:szCs w:val="20"/>
        </w:rPr>
      </w:pPr>
      <w:r w:rsidRPr="00374DE3">
        <w:rPr>
          <w:rFonts w:ascii="Times New Roman" w:hAnsi="Times New Roman" w:cs="Times New Roman"/>
          <w:szCs w:val="20"/>
        </w:rPr>
        <w:t>(6</w:t>
      </w:r>
      <w:proofErr w:type="gramStart"/>
      <w:r w:rsidRPr="00374DE3">
        <w:rPr>
          <w:rFonts w:ascii="Times New Roman" w:hAnsi="Times New Roman" w:cs="Times New Roman"/>
          <w:szCs w:val="20"/>
        </w:rPr>
        <w:t>)</w:t>
      </w:r>
      <w:r w:rsidRPr="00374DE3">
        <w:rPr>
          <w:rFonts w:ascii="Times New Roman" w:hAnsi="Times New Roman" w:cs="Times New Roman"/>
          <w:szCs w:val="14"/>
        </w:rPr>
        <w:t xml:space="preserve">     </w:t>
      </w:r>
      <w:r w:rsidRPr="00374DE3">
        <w:rPr>
          <w:rFonts w:ascii="Times New Roman" w:hAnsi="Times New Roman" w:cs="Times New Roman"/>
          <w:szCs w:val="20"/>
        </w:rPr>
        <w:t>Covers</w:t>
      </w:r>
      <w:proofErr w:type="gramEnd"/>
      <w:r w:rsidRPr="00374DE3">
        <w:rPr>
          <w:rFonts w:ascii="Times New Roman" w:hAnsi="Times New Roman" w:cs="Times New Roman"/>
          <w:szCs w:val="20"/>
        </w:rPr>
        <w:t xml:space="preserve"> necessary prevention elements in at least eight well-designed sessions a year (with a minimum of three to five booster sessions in one or more succeeding years).</w:t>
      </w:r>
    </w:p>
    <w:p w:rsidR="00725E43" w:rsidRPr="00374DE3" w:rsidRDefault="00725E43" w:rsidP="00725E43">
      <w:pPr>
        <w:spacing w:after="0"/>
        <w:rPr>
          <w:rFonts w:ascii="Times New Roman" w:hAnsi="Times New Roman" w:cs="Times New Roman"/>
          <w:szCs w:val="20"/>
        </w:rPr>
      </w:pPr>
      <w:r w:rsidRPr="00374DE3">
        <w:rPr>
          <w:rFonts w:ascii="Times New Roman" w:hAnsi="Times New Roman" w:cs="Times New Roman"/>
          <w:szCs w:val="20"/>
        </w:rPr>
        <w:t> </w:t>
      </w:r>
    </w:p>
    <w:p w:rsidR="00725E43" w:rsidRPr="00374DE3" w:rsidRDefault="00725E43" w:rsidP="00725E43">
      <w:pPr>
        <w:spacing w:after="0"/>
        <w:ind w:left="810" w:hanging="450"/>
        <w:rPr>
          <w:rFonts w:ascii="Times New Roman" w:hAnsi="Times New Roman" w:cs="Times New Roman"/>
          <w:szCs w:val="20"/>
        </w:rPr>
      </w:pPr>
      <w:r w:rsidRPr="00374DE3">
        <w:rPr>
          <w:rFonts w:ascii="Times New Roman" w:hAnsi="Times New Roman" w:cs="Times New Roman"/>
          <w:szCs w:val="20"/>
        </w:rPr>
        <w:t>(7</w:t>
      </w:r>
      <w:proofErr w:type="gramStart"/>
      <w:r w:rsidRPr="00374DE3">
        <w:rPr>
          <w:rFonts w:ascii="Times New Roman" w:hAnsi="Times New Roman" w:cs="Times New Roman"/>
          <w:szCs w:val="20"/>
        </w:rPr>
        <w:t>)</w:t>
      </w:r>
      <w:r w:rsidRPr="00374DE3">
        <w:rPr>
          <w:rFonts w:ascii="Times New Roman" w:hAnsi="Times New Roman" w:cs="Times New Roman"/>
          <w:szCs w:val="14"/>
        </w:rPr>
        <w:t xml:space="preserve">     </w:t>
      </w:r>
      <w:r w:rsidRPr="00374DE3">
        <w:rPr>
          <w:rFonts w:ascii="Times New Roman" w:hAnsi="Times New Roman" w:cs="Times New Roman"/>
          <w:szCs w:val="20"/>
        </w:rPr>
        <w:t>Actively</w:t>
      </w:r>
      <w:proofErr w:type="gramEnd"/>
      <w:r w:rsidRPr="00374DE3">
        <w:rPr>
          <w:rFonts w:ascii="Times New Roman" w:hAnsi="Times New Roman" w:cs="Times New Roman"/>
          <w:szCs w:val="20"/>
        </w:rPr>
        <w:t xml:space="preserve"> involves the family and the community, so that prevention strategies are reinforced across settings.</w:t>
      </w:r>
    </w:p>
    <w:p w:rsidR="00725E43" w:rsidRPr="00374DE3" w:rsidRDefault="00725E43" w:rsidP="00725E43">
      <w:pPr>
        <w:spacing w:after="0"/>
        <w:rPr>
          <w:rFonts w:ascii="Times New Roman" w:hAnsi="Times New Roman" w:cs="Times New Roman"/>
          <w:szCs w:val="20"/>
        </w:rPr>
      </w:pPr>
      <w:r w:rsidRPr="00374DE3">
        <w:rPr>
          <w:rFonts w:ascii="Times New Roman" w:hAnsi="Times New Roman" w:cs="Times New Roman"/>
          <w:szCs w:val="20"/>
        </w:rPr>
        <w:t> </w:t>
      </w:r>
    </w:p>
    <w:p w:rsidR="00725E43" w:rsidRPr="00374DE3" w:rsidRDefault="00725E43" w:rsidP="00725E43">
      <w:pPr>
        <w:spacing w:after="0"/>
        <w:ind w:left="810" w:hanging="450"/>
        <w:rPr>
          <w:rFonts w:ascii="Times New Roman" w:hAnsi="Times New Roman" w:cs="Times New Roman"/>
          <w:szCs w:val="20"/>
        </w:rPr>
      </w:pPr>
      <w:r w:rsidRPr="00374DE3">
        <w:rPr>
          <w:rFonts w:ascii="Times New Roman" w:hAnsi="Times New Roman" w:cs="Times New Roman"/>
          <w:szCs w:val="20"/>
        </w:rPr>
        <w:t>(8</w:t>
      </w:r>
      <w:proofErr w:type="gramStart"/>
      <w:r w:rsidRPr="00374DE3">
        <w:rPr>
          <w:rFonts w:ascii="Times New Roman" w:hAnsi="Times New Roman" w:cs="Times New Roman"/>
          <w:szCs w:val="20"/>
        </w:rPr>
        <w:t>)</w:t>
      </w:r>
      <w:r w:rsidRPr="00374DE3">
        <w:rPr>
          <w:rFonts w:ascii="Times New Roman" w:hAnsi="Times New Roman" w:cs="Times New Roman"/>
          <w:szCs w:val="14"/>
        </w:rPr>
        <w:t xml:space="preserve">     </w:t>
      </w:r>
      <w:proofErr w:type="gramEnd"/>
      <w:r w:rsidRPr="00374DE3">
        <w:rPr>
          <w:rFonts w:ascii="Times New Roman" w:hAnsi="Times New Roman" w:cs="Times New Roman"/>
          <w:szCs w:val="20"/>
        </w:rPr>
        <w:t>Includes teacher training and support, in order to assure that curricula are delivered as intended.</w:t>
      </w:r>
    </w:p>
    <w:p w:rsidR="00725E43" w:rsidRPr="00374DE3" w:rsidRDefault="00725E43" w:rsidP="00725E43">
      <w:pPr>
        <w:spacing w:after="0"/>
        <w:rPr>
          <w:rFonts w:ascii="Times New Roman" w:hAnsi="Times New Roman" w:cs="Times New Roman"/>
          <w:szCs w:val="20"/>
        </w:rPr>
      </w:pPr>
      <w:r w:rsidRPr="00374DE3">
        <w:rPr>
          <w:rFonts w:ascii="Times New Roman" w:hAnsi="Times New Roman" w:cs="Times New Roman"/>
          <w:szCs w:val="20"/>
        </w:rPr>
        <w:t> </w:t>
      </w:r>
    </w:p>
    <w:p w:rsidR="00725E43" w:rsidRPr="00374DE3" w:rsidRDefault="00725E43" w:rsidP="00725E43">
      <w:pPr>
        <w:spacing w:after="0"/>
        <w:ind w:left="810" w:hanging="450"/>
        <w:rPr>
          <w:rFonts w:ascii="Times New Roman" w:hAnsi="Times New Roman" w:cs="Times New Roman"/>
          <w:szCs w:val="20"/>
        </w:rPr>
      </w:pPr>
      <w:r w:rsidRPr="00374DE3">
        <w:rPr>
          <w:rFonts w:ascii="Times New Roman" w:hAnsi="Times New Roman" w:cs="Times New Roman"/>
          <w:szCs w:val="20"/>
        </w:rPr>
        <w:t>(9</w:t>
      </w:r>
      <w:proofErr w:type="gramStart"/>
      <w:r w:rsidRPr="00374DE3">
        <w:rPr>
          <w:rFonts w:ascii="Times New Roman" w:hAnsi="Times New Roman" w:cs="Times New Roman"/>
          <w:szCs w:val="20"/>
        </w:rPr>
        <w:t>)</w:t>
      </w:r>
      <w:r w:rsidRPr="00374DE3">
        <w:rPr>
          <w:rFonts w:ascii="Times New Roman" w:hAnsi="Times New Roman" w:cs="Times New Roman"/>
          <w:szCs w:val="14"/>
        </w:rPr>
        <w:t xml:space="preserve">     </w:t>
      </w:r>
      <w:r w:rsidRPr="00374DE3">
        <w:rPr>
          <w:rFonts w:ascii="Times New Roman" w:hAnsi="Times New Roman" w:cs="Times New Roman"/>
          <w:szCs w:val="20"/>
        </w:rPr>
        <w:t>Contains</w:t>
      </w:r>
      <w:proofErr w:type="gramEnd"/>
      <w:r w:rsidRPr="00374DE3">
        <w:rPr>
          <w:rFonts w:ascii="Times New Roman" w:hAnsi="Times New Roman" w:cs="Times New Roman"/>
          <w:szCs w:val="20"/>
        </w:rPr>
        <w:t xml:space="preserve"> material that is easy for teachers to implement and culturally relevant for students.</w:t>
      </w:r>
    </w:p>
    <w:p w:rsidR="00A345AF" w:rsidRPr="00374DE3" w:rsidRDefault="00725E43" w:rsidP="00374DE3">
      <w:pPr>
        <w:spacing w:after="0"/>
        <w:ind w:left="810" w:hanging="450"/>
        <w:rPr>
          <w:rFonts w:ascii="Times New Roman" w:hAnsi="Times New Roman" w:cs="Times New Roman"/>
          <w:szCs w:val="20"/>
        </w:rPr>
      </w:pPr>
      <w:r w:rsidRPr="00374DE3">
        <w:rPr>
          <w:rFonts w:ascii="Times New Roman" w:hAnsi="Times New Roman" w:cs="Times New Roman"/>
          <w:szCs w:val="20"/>
        </w:rPr>
        <w:t> </w:t>
      </w:r>
    </w:p>
    <w:p w:rsidR="00A345AF" w:rsidRPr="00374DE3" w:rsidRDefault="00A345AF" w:rsidP="00A345AF">
      <w:pPr>
        <w:spacing w:after="0"/>
        <w:rPr>
          <w:rFonts w:ascii="Times New Roman" w:hAnsi="Times New Roman" w:cs="Times New Roman"/>
          <w:color w:val="000000" w:themeColor="text1"/>
          <w:sz w:val="28"/>
          <w:szCs w:val="20"/>
        </w:rPr>
      </w:pPr>
      <w:r w:rsidRPr="00374DE3">
        <w:rPr>
          <w:rFonts w:ascii="Times New Roman" w:hAnsi="Times New Roman" w:cs="Times New Roman"/>
          <w:b/>
          <w:color w:val="000000" w:themeColor="text1"/>
          <w:sz w:val="28"/>
        </w:rPr>
        <w:t xml:space="preserve">Tips for Facilitators from </w:t>
      </w:r>
      <w:r w:rsidRPr="00374DE3">
        <w:rPr>
          <w:rFonts w:ascii="Times New Roman" w:hAnsi="Times New Roman" w:cs="Times New Roman"/>
          <w:b/>
          <w:i/>
          <w:color w:val="000000" w:themeColor="text1"/>
          <w:sz w:val="28"/>
        </w:rPr>
        <w:t>Pathways to Prevention</w:t>
      </w:r>
    </w:p>
    <w:p w:rsidR="00A345AF" w:rsidRPr="00374DE3" w:rsidRDefault="00A345AF" w:rsidP="00A345AF">
      <w:pPr>
        <w:spacing w:after="0"/>
        <w:rPr>
          <w:rFonts w:ascii="Times New Roman" w:hAnsi="Times New Roman" w:cs="Times New Roman"/>
          <w:sz w:val="20"/>
          <w:szCs w:val="20"/>
        </w:rPr>
      </w:pPr>
      <w:r w:rsidRPr="00374DE3">
        <w:rPr>
          <w:rFonts w:ascii="Times New Roman" w:hAnsi="Times New Roman" w:cs="Times New Roman"/>
          <w:sz w:val="15"/>
          <w:szCs w:val="15"/>
        </w:rPr>
        <w:t> </w:t>
      </w:r>
    </w:p>
    <w:p w:rsidR="00A345AF" w:rsidRPr="00374DE3" w:rsidRDefault="00A345AF" w:rsidP="00A345AF">
      <w:pPr>
        <w:spacing w:after="0"/>
        <w:rPr>
          <w:rFonts w:ascii="Times New Roman" w:hAnsi="Times New Roman" w:cs="Times New Roman"/>
          <w:szCs w:val="20"/>
        </w:rPr>
      </w:pPr>
      <w:r w:rsidRPr="00374DE3">
        <w:rPr>
          <w:rFonts w:ascii="Times New Roman" w:hAnsi="Times New Roman" w:cs="Times New Roman"/>
          <w:b/>
        </w:rPr>
        <w:t>Building the Environment:</w:t>
      </w:r>
      <w:r w:rsidRPr="00374DE3">
        <w:rPr>
          <w:rFonts w:ascii="Times New Roman" w:hAnsi="Times New Roman" w:cs="Times New Roman"/>
        </w:rPr>
        <w:t xml:space="preserve"> As a leader you can build an environment conducive to sharing and learning in your group.  Suggestions:</w:t>
      </w:r>
    </w:p>
    <w:p w:rsidR="00A345AF" w:rsidRPr="00374DE3" w:rsidRDefault="00A345AF" w:rsidP="00A345AF">
      <w:pPr>
        <w:spacing w:after="0"/>
        <w:rPr>
          <w:rFonts w:ascii="Times New Roman" w:hAnsi="Times New Roman" w:cs="Times New Roman"/>
          <w:szCs w:val="20"/>
        </w:rPr>
      </w:pPr>
      <w:r w:rsidRPr="00374DE3">
        <w:rPr>
          <w:rFonts w:ascii="Times New Roman" w:hAnsi="Times New Roman" w:cs="Times New Roman"/>
        </w:rPr>
        <w:t> </w:t>
      </w:r>
    </w:p>
    <w:p w:rsidR="00A345AF" w:rsidRPr="00374DE3" w:rsidRDefault="00A345AF" w:rsidP="00A345AF">
      <w:pPr>
        <w:numPr>
          <w:ilvl w:val="1"/>
          <w:numId w:val="1"/>
        </w:numPr>
        <w:spacing w:after="0"/>
        <w:rPr>
          <w:rFonts w:ascii="Times New Roman" w:hAnsi="Times New Roman"/>
          <w:szCs w:val="15"/>
        </w:rPr>
      </w:pPr>
      <w:r w:rsidRPr="00374DE3">
        <w:rPr>
          <w:rFonts w:ascii="Times New Roman" w:hAnsi="Times New Roman"/>
        </w:rPr>
        <w:t>Put chairs in a circle, not rows.</w:t>
      </w:r>
    </w:p>
    <w:p w:rsidR="00A345AF" w:rsidRPr="00374DE3" w:rsidRDefault="00A345AF" w:rsidP="00A345AF">
      <w:pPr>
        <w:numPr>
          <w:ilvl w:val="1"/>
          <w:numId w:val="1"/>
        </w:numPr>
        <w:spacing w:after="0"/>
        <w:rPr>
          <w:rFonts w:ascii="Times New Roman" w:hAnsi="Times New Roman"/>
          <w:szCs w:val="15"/>
        </w:rPr>
      </w:pPr>
      <w:r w:rsidRPr="00374DE3">
        <w:rPr>
          <w:rFonts w:ascii="Times New Roman" w:hAnsi="Times New Roman"/>
        </w:rPr>
        <w:t>If possible, arrange for the seating options to be equal (don’t have 10 uncomfortable chairs and 2 recliners—the most popular/powerful people will get the recliners and the group will be unequal).</w:t>
      </w:r>
    </w:p>
    <w:p w:rsidR="00A345AF" w:rsidRPr="00374DE3" w:rsidRDefault="00A345AF" w:rsidP="00A345AF">
      <w:pPr>
        <w:numPr>
          <w:ilvl w:val="1"/>
          <w:numId w:val="1"/>
        </w:numPr>
        <w:spacing w:after="0"/>
        <w:rPr>
          <w:rFonts w:ascii="Times New Roman" w:hAnsi="Times New Roman"/>
          <w:szCs w:val="15"/>
        </w:rPr>
      </w:pPr>
      <w:r w:rsidRPr="00374DE3">
        <w:rPr>
          <w:rFonts w:ascii="Times New Roman" w:hAnsi="Times New Roman"/>
        </w:rPr>
        <w:t>Sit around tables when you want youth to work on something; sit on rugs on the floor when you want informal sharing or worship.</w:t>
      </w:r>
    </w:p>
    <w:p w:rsidR="00A345AF" w:rsidRPr="00374DE3" w:rsidRDefault="00A345AF" w:rsidP="00A345AF">
      <w:pPr>
        <w:numPr>
          <w:ilvl w:val="1"/>
          <w:numId w:val="1"/>
        </w:numPr>
        <w:spacing w:after="0"/>
        <w:rPr>
          <w:rFonts w:ascii="Times New Roman" w:hAnsi="Times New Roman"/>
          <w:szCs w:val="15"/>
        </w:rPr>
      </w:pPr>
      <w:r w:rsidRPr="00374DE3">
        <w:rPr>
          <w:rFonts w:ascii="Times New Roman" w:hAnsi="Times New Roman"/>
        </w:rPr>
        <w:t>Make members of your youth group interact with someone new.</w:t>
      </w:r>
    </w:p>
    <w:p w:rsidR="00A345AF" w:rsidRPr="00374DE3" w:rsidRDefault="00A345AF" w:rsidP="00A345AF">
      <w:pPr>
        <w:numPr>
          <w:ilvl w:val="1"/>
          <w:numId w:val="1"/>
        </w:numPr>
        <w:spacing w:after="0"/>
        <w:rPr>
          <w:rFonts w:ascii="Times New Roman" w:hAnsi="Times New Roman"/>
          <w:szCs w:val="15"/>
        </w:rPr>
      </w:pPr>
      <w:r w:rsidRPr="00374DE3">
        <w:rPr>
          <w:rFonts w:ascii="Times New Roman" w:hAnsi="Times New Roman"/>
        </w:rPr>
        <w:t>Establish clear rules, guidelines, and boundaries.</w:t>
      </w:r>
    </w:p>
    <w:p w:rsidR="00A345AF" w:rsidRPr="00374DE3" w:rsidRDefault="00A345AF" w:rsidP="00A345AF">
      <w:pPr>
        <w:spacing w:after="0"/>
        <w:rPr>
          <w:rFonts w:ascii="Times New Roman" w:hAnsi="Times New Roman" w:cs="Times New Roman"/>
          <w:szCs w:val="20"/>
        </w:rPr>
      </w:pPr>
      <w:r w:rsidRPr="00374DE3">
        <w:rPr>
          <w:rFonts w:ascii="Times New Roman" w:hAnsi="Times New Roman" w:cs="Times New Roman"/>
        </w:rPr>
        <w:t> </w:t>
      </w:r>
    </w:p>
    <w:p w:rsidR="00A345AF" w:rsidRPr="00374DE3" w:rsidRDefault="00A345AF" w:rsidP="00A345AF">
      <w:pPr>
        <w:spacing w:after="0"/>
        <w:rPr>
          <w:rFonts w:ascii="Times New Roman" w:hAnsi="Times New Roman" w:cs="Times New Roman"/>
          <w:szCs w:val="20"/>
        </w:rPr>
      </w:pPr>
      <w:r w:rsidRPr="00374DE3">
        <w:rPr>
          <w:rFonts w:ascii="Times New Roman" w:hAnsi="Times New Roman" w:cs="Times New Roman"/>
          <w:b/>
        </w:rPr>
        <w:t xml:space="preserve">Age Differences—Middle School vs. </w:t>
      </w:r>
      <w:proofErr w:type="gramStart"/>
      <w:r w:rsidRPr="00374DE3">
        <w:rPr>
          <w:rFonts w:ascii="Times New Roman" w:hAnsi="Times New Roman" w:cs="Times New Roman"/>
          <w:b/>
        </w:rPr>
        <w:t>High School</w:t>
      </w:r>
      <w:proofErr w:type="gramEnd"/>
      <w:r w:rsidRPr="00374DE3">
        <w:rPr>
          <w:rFonts w:ascii="Times New Roman" w:hAnsi="Times New Roman" w:cs="Times New Roman"/>
          <w:b/>
        </w:rPr>
        <w:t xml:space="preserve"> Youth: </w:t>
      </w:r>
      <w:r w:rsidRPr="00374DE3">
        <w:rPr>
          <w:rFonts w:ascii="Times New Roman" w:hAnsi="Times New Roman" w:cs="Times New Roman"/>
        </w:rPr>
        <w:t>A lot of changes happen to young people between the ages of 11 and 17.  Effective youth leaders know how to tailor their approach according to the age and maturity of the group.</w:t>
      </w:r>
    </w:p>
    <w:p w:rsidR="00A345AF" w:rsidRPr="00374DE3" w:rsidRDefault="00A345AF" w:rsidP="00A345AF">
      <w:pPr>
        <w:spacing w:after="0"/>
        <w:rPr>
          <w:rFonts w:ascii="Times New Roman" w:hAnsi="Times New Roman" w:cs="Times New Roman"/>
          <w:szCs w:val="20"/>
        </w:rPr>
      </w:pPr>
      <w:r w:rsidRPr="00374DE3">
        <w:rPr>
          <w:rFonts w:ascii="Times New Roman" w:hAnsi="Times New Roman" w:cs="Times New Roman"/>
        </w:rPr>
        <w:t> </w:t>
      </w:r>
    </w:p>
    <w:p w:rsidR="00A345AF" w:rsidRPr="00374DE3" w:rsidRDefault="00A345AF" w:rsidP="00A345AF">
      <w:pPr>
        <w:numPr>
          <w:ilvl w:val="1"/>
          <w:numId w:val="2"/>
        </w:numPr>
        <w:spacing w:after="0"/>
        <w:rPr>
          <w:rFonts w:ascii="Times New Roman" w:hAnsi="Times New Roman"/>
          <w:szCs w:val="15"/>
        </w:rPr>
      </w:pPr>
      <w:r w:rsidRPr="00374DE3">
        <w:rPr>
          <w:rFonts w:ascii="Times New Roman" w:hAnsi="Times New Roman"/>
        </w:rPr>
        <w:t>Younger adolescents tend to feel more threatened by groups larger than 7.</w:t>
      </w:r>
    </w:p>
    <w:p w:rsidR="00A345AF" w:rsidRPr="00374DE3" w:rsidRDefault="00A345AF" w:rsidP="00A345AF">
      <w:pPr>
        <w:numPr>
          <w:ilvl w:val="1"/>
          <w:numId w:val="2"/>
        </w:numPr>
        <w:spacing w:after="0"/>
        <w:rPr>
          <w:rFonts w:ascii="Times New Roman" w:hAnsi="Times New Roman"/>
          <w:szCs w:val="15"/>
        </w:rPr>
      </w:pPr>
      <w:r w:rsidRPr="00374DE3">
        <w:rPr>
          <w:rFonts w:ascii="Times New Roman" w:hAnsi="Times New Roman"/>
        </w:rPr>
        <w:t>Older teens will pay attention to a discussion topic for up to 30 minutes while younger teens will normally only pay attention for 10-15 minutes.</w:t>
      </w:r>
    </w:p>
    <w:p w:rsidR="00A345AF" w:rsidRPr="00374DE3" w:rsidRDefault="00A345AF" w:rsidP="00A345AF">
      <w:pPr>
        <w:numPr>
          <w:ilvl w:val="1"/>
          <w:numId w:val="2"/>
        </w:numPr>
        <w:spacing w:after="0"/>
        <w:rPr>
          <w:rFonts w:ascii="Times New Roman" w:hAnsi="Times New Roman"/>
          <w:szCs w:val="15"/>
        </w:rPr>
      </w:pPr>
      <w:r w:rsidRPr="00374DE3">
        <w:rPr>
          <w:rFonts w:ascii="Times New Roman" w:hAnsi="Times New Roman"/>
        </w:rPr>
        <w:t>Older teens have a little bit more life experience and are more likely to go deeper in their discussions about illicit drugs.</w:t>
      </w:r>
    </w:p>
    <w:p w:rsidR="00A345AF" w:rsidRPr="00374DE3" w:rsidRDefault="00A345AF" w:rsidP="00A345AF">
      <w:pPr>
        <w:numPr>
          <w:ilvl w:val="1"/>
          <w:numId w:val="2"/>
        </w:numPr>
        <w:spacing w:after="0"/>
        <w:rPr>
          <w:rFonts w:ascii="Times New Roman" w:hAnsi="Times New Roman"/>
          <w:szCs w:val="15"/>
        </w:rPr>
      </w:pPr>
      <w:r w:rsidRPr="00374DE3">
        <w:rPr>
          <w:rFonts w:ascii="Times New Roman" w:hAnsi="Times New Roman"/>
        </w:rPr>
        <w:t>Both groups need a “jump-start” to their discussions with something tangible, visible or audible that provides a concrete image from which they can focus their discussion.</w:t>
      </w:r>
    </w:p>
    <w:p w:rsidR="00A345AF" w:rsidRPr="00374DE3" w:rsidRDefault="00A345AF" w:rsidP="00A345AF">
      <w:pPr>
        <w:spacing w:after="0"/>
        <w:rPr>
          <w:rFonts w:ascii="Times New Roman" w:hAnsi="Times New Roman" w:cs="Times New Roman"/>
          <w:szCs w:val="20"/>
        </w:rPr>
      </w:pPr>
      <w:r w:rsidRPr="00374DE3">
        <w:rPr>
          <w:rFonts w:ascii="Times New Roman" w:hAnsi="Times New Roman" w:cs="Times New Roman"/>
          <w:szCs w:val="15"/>
        </w:rPr>
        <w:t> </w:t>
      </w:r>
    </w:p>
    <w:p w:rsidR="00A345AF" w:rsidRPr="00374DE3" w:rsidRDefault="00A345AF" w:rsidP="00A345AF">
      <w:pPr>
        <w:spacing w:after="0"/>
        <w:rPr>
          <w:rFonts w:ascii="Times New Roman" w:hAnsi="Times New Roman" w:cs="Times New Roman"/>
          <w:szCs w:val="20"/>
        </w:rPr>
      </w:pPr>
      <w:r w:rsidRPr="00374DE3">
        <w:rPr>
          <w:rFonts w:ascii="Times New Roman" w:hAnsi="Times New Roman" w:cs="Times New Roman"/>
          <w:b/>
        </w:rPr>
        <w:t xml:space="preserve">Let’s Role-play: </w:t>
      </w:r>
      <w:r w:rsidRPr="00374DE3">
        <w:rPr>
          <w:rFonts w:ascii="Times New Roman" w:hAnsi="Times New Roman" w:cs="Times New Roman"/>
        </w:rPr>
        <w:t>Role-playing provides a time to try on a new identity and is also a good way to initiate discussion as to “why” someone would react that way or “what alternative” options or strategies could have been used.</w:t>
      </w:r>
    </w:p>
    <w:p w:rsidR="00A345AF" w:rsidRPr="00374DE3" w:rsidRDefault="00A345AF" w:rsidP="00A345AF">
      <w:pPr>
        <w:spacing w:after="0"/>
        <w:rPr>
          <w:rFonts w:ascii="Times New Roman" w:hAnsi="Times New Roman" w:cs="Times New Roman"/>
          <w:szCs w:val="20"/>
        </w:rPr>
      </w:pPr>
      <w:r w:rsidRPr="00374DE3">
        <w:rPr>
          <w:rFonts w:ascii="Times New Roman" w:hAnsi="Times New Roman" w:cs="Times New Roman"/>
        </w:rPr>
        <w:t> </w:t>
      </w:r>
    </w:p>
    <w:p w:rsidR="00A345AF" w:rsidRPr="00374DE3" w:rsidRDefault="00A345AF" w:rsidP="00A345AF">
      <w:pPr>
        <w:numPr>
          <w:ilvl w:val="1"/>
          <w:numId w:val="3"/>
        </w:numPr>
        <w:spacing w:after="0"/>
        <w:rPr>
          <w:rFonts w:ascii="Times New Roman" w:hAnsi="Times New Roman"/>
          <w:szCs w:val="15"/>
        </w:rPr>
      </w:pPr>
      <w:proofErr w:type="gramStart"/>
      <w:r w:rsidRPr="00374DE3">
        <w:rPr>
          <w:rFonts w:ascii="Times New Roman" w:hAnsi="Times New Roman"/>
        </w:rPr>
        <w:t>Role playing</w:t>
      </w:r>
      <w:proofErr w:type="gramEnd"/>
      <w:r w:rsidRPr="00374DE3">
        <w:rPr>
          <w:rFonts w:ascii="Times New Roman" w:hAnsi="Times New Roman"/>
        </w:rPr>
        <w:t xml:space="preserve"> does not require good acting or people who are extroverts.</w:t>
      </w:r>
    </w:p>
    <w:p w:rsidR="00A345AF" w:rsidRPr="00374DE3" w:rsidRDefault="00A345AF" w:rsidP="00A345AF">
      <w:pPr>
        <w:numPr>
          <w:ilvl w:val="1"/>
          <w:numId w:val="3"/>
        </w:numPr>
        <w:spacing w:after="0"/>
        <w:rPr>
          <w:rFonts w:ascii="Times New Roman" w:hAnsi="Times New Roman"/>
          <w:szCs w:val="15"/>
        </w:rPr>
      </w:pPr>
      <w:r w:rsidRPr="00374DE3">
        <w:rPr>
          <w:rFonts w:ascii="Times New Roman" w:hAnsi="Times New Roman"/>
        </w:rPr>
        <w:t xml:space="preserve">Lead by example: ask a youth to play his or her parent and you </w:t>
      </w:r>
      <w:proofErr w:type="gramStart"/>
      <w:r w:rsidRPr="00374DE3">
        <w:rPr>
          <w:rFonts w:ascii="Times New Roman" w:hAnsi="Times New Roman"/>
        </w:rPr>
        <w:t>be</w:t>
      </w:r>
      <w:proofErr w:type="gramEnd"/>
      <w:r w:rsidRPr="00374DE3">
        <w:rPr>
          <w:rFonts w:ascii="Times New Roman" w:hAnsi="Times New Roman"/>
        </w:rPr>
        <w:t xml:space="preserve"> the teenager.  You have broken a house rule.  Role-play the dialogue.</w:t>
      </w:r>
    </w:p>
    <w:p w:rsidR="00A345AF" w:rsidRPr="00374DE3" w:rsidRDefault="00A345AF" w:rsidP="00A345AF">
      <w:pPr>
        <w:spacing w:after="0"/>
        <w:rPr>
          <w:rFonts w:ascii="Times New Roman" w:hAnsi="Times New Roman" w:cs="Times New Roman"/>
          <w:szCs w:val="20"/>
        </w:rPr>
      </w:pPr>
      <w:r w:rsidRPr="00374DE3">
        <w:rPr>
          <w:rFonts w:ascii="Times New Roman" w:hAnsi="Times New Roman" w:cs="Times New Roman"/>
          <w:szCs w:val="20"/>
        </w:rPr>
        <w:t> </w:t>
      </w:r>
    </w:p>
    <w:p w:rsidR="00A345AF" w:rsidRPr="00374DE3" w:rsidRDefault="00A345AF" w:rsidP="00A345AF">
      <w:pPr>
        <w:spacing w:after="0"/>
        <w:rPr>
          <w:rFonts w:ascii="Times New Roman" w:hAnsi="Times New Roman" w:cs="Times New Roman"/>
          <w:szCs w:val="20"/>
        </w:rPr>
      </w:pPr>
      <w:r w:rsidRPr="00374DE3">
        <w:rPr>
          <w:rFonts w:ascii="Times New Roman" w:hAnsi="Times New Roman" w:cs="Times New Roman"/>
          <w:b/>
        </w:rPr>
        <w:t xml:space="preserve">Break Out: </w:t>
      </w:r>
      <w:r w:rsidRPr="00374DE3">
        <w:rPr>
          <w:rFonts w:ascii="Times New Roman" w:hAnsi="Times New Roman" w:cs="Times New Roman"/>
        </w:rPr>
        <w:t xml:space="preserve">To help divide youths into groups and better randomly mix the groups that usually form, bring an inexpensive bag of colored candy to the session.  As teens enter the room, have each person take a piece of candy or hand out the candy.  Once everyone has a piece of candy, ask that </w:t>
      </w:r>
      <w:proofErr w:type="gramStart"/>
      <w:r w:rsidRPr="00374DE3">
        <w:rPr>
          <w:rFonts w:ascii="Times New Roman" w:hAnsi="Times New Roman" w:cs="Times New Roman"/>
        </w:rPr>
        <w:t>they</w:t>
      </w:r>
      <w:proofErr w:type="gramEnd"/>
      <w:r w:rsidRPr="00374DE3">
        <w:rPr>
          <w:rFonts w:ascii="Times New Roman" w:hAnsi="Times New Roman" w:cs="Times New Roman"/>
        </w:rPr>
        <w:t xml:space="preserve"> arrange themselves in smaller groups according to the particular color/flavor the received.</w:t>
      </w:r>
    </w:p>
    <w:p w:rsidR="00A345AF" w:rsidRPr="00374DE3" w:rsidRDefault="00A345AF" w:rsidP="00A345AF">
      <w:pPr>
        <w:spacing w:after="0"/>
        <w:rPr>
          <w:rFonts w:ascii="Times New Roman" w:hAnsi="Times New Roman" w:cs="Times New Roman"/>
          <w:szCs w:val="20"/>
        </w:rPr>
      </w:pPr>
      <w:r w:rsidRPr="00374DE3">
        <w:rPr>
          <w:rFonts w:ascii="Times New Roman" w:hAnsi="Times New Roman" w:cs="Times New Roman"/>
        </w:rPr>
        <w:t> </w:t>
      </w:r>
    </w:p>
    <w:p w:rsidR="00A345AF" w:rsidRPr="00374DE3" w:rsidRDefault="00A345AF" w:rsidP="00A345AF">
      <w:pPr>
        <w:spacing w:after="0"/>
        <w:rPr>
          <w:rFonts w:ascii="Times New Roman" w:hAnsi="Times New Roman" w:cs="Times New Roman"/>
          <w:szCs w:val="20"/>
        </w:rPr>
      </w:pPr>
      <w:r w:rsidRPr="00374DE3">
        <w:rPr>
          <w:rFonts w:ascii="Times New Roman" w:hAnsi="Times New Roman" w:cs="Times New Roman"/>
          <w:b/>
        </w:rPr>
        <w:t>Little Lessons for Leaders:</w:t>
      </w:r>
    </w:p>
    <w:p w:rsidR="00A345AF" w:rsidRPr="00374DE3" w:rsidRDefault="00A345AF" w:rsidP="00A345AF">
      <w:pPr>
        <w:numPr>
          <w:ilvl w:val="1"/>
          <w:numId w:val="4"/>
        </w:numPr>
        <w:spacing w:after="0"/>
        <w:rPr>
          <w:rFonts w:ascii="Times New Roman" w:hAnsi="Times New Roman"/>
          <w:szCs w:val="15"/>
        </w:rPr>
      </w:pPr>
      <w:r w:rsidRPr="00374DE3">
        <w:rPr>
          <w:rFonts w:ascii="Times New Roman" w:hAnsi="Times New Roman"/>
        </w:rPr>
        <w:t>Lead by example.  Share from your heart and be vulnerable but don’t dominate the session.</w:t>
      </w:r>
    </w:p>
    <w:p w:rsidR="00A345AF" w:rsidRPr="00374DE3" w:rsidRDefault="00A345AF" w:rsidP="00A345AF">
      <w:pPr>
        <w:numPr>
          <w:ilvl w:val="1"/>
          <w:numId w:val="4"/>
        </w:numPr>
        <w:spacing w:after="0"/>
        <w:rPr>
          <w:rFonts w:ascii="Times New Roman" w:hAnsi="Times New Roman"/>
          <w:szCs w:val="15"/>
        </w:rPr>
      </w:pPr>
      <w:r w:rsidRPr="00374DE3">
        <w:rPr>
          <w:rFonts w:ascii="Times New Roman" w:hAnsi="Times New Roman"/>
        </w:rPr>
        <w:t>Listen.  Use your ears twice as much as your mouth.</w:t>
      </w:r>
    </w:p>
    <w:p w:rsidR="00A345AF" w:rsidRPr="00374DE3" w:rsidRDefault="00A345AF" w:rsidP="00A345AF">
      <w:pPr>
        <w:numPr>
          <w:ilvl w:val="1"/>
          <w:numId w:val="4"/>
        </w:numPr>
        <w:spacing w:after="0"/>
        <w:rPr>
          <w:rFonts w:ascii="Times New Roman" w:hAnsi="Times New Roman"/>
          <w:szCs w:val="15"/>
        </w:rPr>
      </w:pPr>
      <w:r w:rsidRPr="00374DE3">
        <w:rPr>
          <w:rFonts w:ascii="Times New Roman" w:hAnsi="Times New Roman"/>
        </w:rPr>
        <w:t>Use genuine and specific affirmation.</w:t>
      </w:r>
    </w:p>
    <w:p w:rsidR="00A345AF" w:rsidRPr="00374DE3" w:rsidRDefault="00A345AF" w:rsidP="00A345AF">
      <w:pPr>
        <w:numPr>
          <w:ilvl w:val="1"/>
          <w:numId w:val="4"/>
        </w:numPr>
        <w:spacing w:after="0"/>
        <w:rPr>
          <w:rFonts w:ascii="Times New Roman" w:hAnsi="Times New Roman"/>
          <w:szCs w:val="15"/>
        </w:rPr>
      </w:pPr>
      <w:r w:rsidRPr="00374DE3">
        <w:rPr>
          <w:rFonts w:ascii="Times New Roman" w:hAnsi="Times New Roman"/>
        </w:rPr>
        <w:t>Sometimes a group will benefit from a “spontaneous opportunity” to respond, especially shy youth.  Something as simple as tossing a ball to another person in the group who must respond when the ball is thrown to him/her allows ALL members of the group to participate.</w:t>
      </w:r>
    </w:p>
    <w:p w:rsidR="00A345AF" w:rsidRPr="00374DE3" w:rsidRDefault="00A345AF" w:rsidP="00A345AF">
      <w:pPr>
        <w:spacing w:after="0"/>
        <w:rPr>
          <w:rFonts w:ascii="Times New Roman" w:hAnsi="Times New Roman" w:cs="Times New Roman"/>
          <w:szCs w:val="20"/>
        </w:rPr>
      </w:pPr>
      <w:r w:rsidRPr="00374DE3">
        <w:rPr>
          <w:rFonts w:ascii="Times New Roman" w:hAnsi="Times New Roman" w:cs="Times New Roman"/>
        </w:rPr>
        <w:t> </w:t>
      </w:r>
    </w:p>
    <w:p w:rsidR="00A345AF" w:rsidRPr="00374DE3" w:rsidRDefault="00A345AF" w:rsidP="00A345AF">
      <w:pPr>
        <w:spacing w:after="0"/>
        <w:rPr>
          <w:rFonts w:ascii="Times New Roman" w:hAnsi="Times New Roman" w:cs="Times New Roman"/>
          <w:szCs w:val="20"/>
        </w:rPr>
      </w:pPr>
      <w:r w:rsidRPr="00A23F4F">
        <w:rPr>
          <w:rFonts w:ascii="Verdana" w:hAnsi="Verdana" w:cs="Times New Roman"/>
          <w:b/>
        </w:rPr>
        <w:t xml:space="preserve">How to Ask Questions So You’ll Get Answers: </w:t>
      </w:r>
      <w:r w:rsidRPr="00374DE3">
        <w:rPr>
          <w:rFonts w:ascii="Times New Roman" w:hAnsi="Times New Roman" w:cs="Times New Roman"/>
        </w:rPr>
        <w:t>Youth spend a lot of time in a classroom where there is only one right answer.  They may be afraid to participate if they are not sure they have the right answer.  Young people respond well to creative or “open-ended” questioning where there is no particular right answer and there is no danger of “making a mistake” or “humiliation.”  Youth also benefit from narrowing the focus of a discussion and being able to think about their responses privately first.</w:t>
      </w:r>
    </w:p>
    <w:p w:rsidR="00A345AF" w:rsidRPr="00A23F4F" w:rsidRDefault="00A345AF" w:rsidP="00A345AF">
      <w:pPr>
        <w:spacing w:after="0"/>
        <w:rPr>
          <w:rFonts w:ascii="Times" w:hAnsi="Times" w:cs="Times New Roman"/>
          <w:szCs w:val="20"/>
        </w:rPr>
      </w:pPr>
      <w:r w:rsidRPr="00A23F4F">
        <w:rPr>
          <w:rFonts w:ascii="Verdana" w:hAnsi="Verdana" w:cs="Times New Roman"/>
        </w:rPr>
        <w:t> </w:t>
      </w:r>
    </w:p>
    <w:p w:rsidR="00A345AF" w:rsidRPr="00A23F4F" w:rsidRDefault="0070420F" w:rsidP="00A345AF">
      <w:pPr>
        <w:spacing w:after="0"/>
        <w:rPr>
          <w:rFonts w:ascii="Times" w:hAnsi="Times" w:cs="Times New Roman"/>
          <w:sz w:val="20"/>
          <w:szCs w:val="20"/>
        </w:rPr>
      </w:pPr>
      <w:hyperlink r:id="rId6" w:history="1">
        <w:r w:rsidR="00A345AF" w:rsidRPr="00BD34EE">
          <w:rPr>
            <w:rStyle w:val="Hyperlink"/>
            <w:rFonts w:ascii="Verdana" w:hAnsi="Verdana"/>
            <w:sz w:val="20"/>
            <w:szCs w:val="15"/>
          </w:rPr>
          <w:t>www.Urbanministry.org</w:t>
        </w:r>
      </w:hyperlink>
      <w:r w:rsidR="00A345AF">
        <w:rPr>
          <w:rFonts w:ascii="Verdana" w:hAnsi="Verdana"/>
          <w:sz w:val="20"/>
          <w:szCs w:val="15"/>
        </w:rPr>
        <w:t xml:space="preserve">. </w:t>
      </w:r>
      <w:r w:rsidR="00A345AF" w:rsidRPr="00A23F4F">
        <w:rPr>
          <w:rFonts w:ascii="Verdana" w:hAnsi="Verdana" w:cs="Times New Roman"/>
          <w:sz w:val="20"/>
          <w:szCs w:val="15"/>
        </w:rPr>
        <w:t xml:space="preserve">Excerpted from </w:t>
      </w:r>
      <w:hyperlink r:id="rId7" w:history="1">
        <w:r w:rsidR="00A345AF" w:rsidRPr="00A23F4F">
          <w:rPr>
            <w:rFonts w:ascii="Verdana" w:hAnsi="Verdana" w:cs="Times New Roman"/>
            <w:i/>
            <w:color w:val="0000FF"/>
            <w:sz w:val="20"/>
            <w:u w:val="single"/>
          </w:rPr>
          <w:t>Pathways to Prevention: Guiding Youth to Wise Decisions</w:t>
        </w:r>
      </w:hyperlink>
      <w:r w:rsidR="00A345AF" w:rsidRPr="00A23F4F">
        <w:rPr>
          <w:rFonts w:ascii="Verdana" w:hAnsi="Verdana" w:cs="Times New Roman"/>
          <w:i/>
          <w:sz w:val="20"/>
        </w:rPr>
        <w:t xml:space="preserve"> </w:t>
      </w:r>
      <w:r w:rsidR="00A345AF" w:rsidRPr="00A23F4F">
        <w:rPr>
          <w:rFonts w:ascii="Verdana" w:hAnsi="Verdana" w:cs="Times New Roman"/>
          <w:sz w:val="20"/>
          <w:szCs w:val="15"/>
        </w:rPr>
        <w:t>by the National Youth Anti-Drug Media Campaign (White House Office of National Drug Control Policy, 2003), pp. x, Y-8, Y-9, Y-12, Y-13, A-2, A-3, A-13.  Used with permission.</w:t>
      </w:r>
    </w:p>
    <w:p w:rsidR="00374DE3" w:rsidRDefault="00A345AF" w:rsidP="00374DE3">
      <w:pPr>
        <w:spacing w:after="0"/>
        <w:rPr>
          <w:rFonts w:ascii="Verdana" w:hAnsi="Verdana" w:cs="Times New Roman"/>
          <w:sz w:val="20"/>
          <w:szCs w:val="15"/>
        </w:rPr>
      </w:pPr>
      <w:r w:rsidRPr="00A23F4F">
        <w:rPr>
          <w:rFonts w:ascii="Verdana" w:hAnsi="Verdana" w:cs="Times New Roman"/>
          <w:sz w:val="20"/>
          <w:szCs w:val="15"/>
        </w:rPr>
        <w:t> </w:t>
      </w:r>
    </w:p>
    <w:p w:rsidR="00374DE3" w:rsidRDefault="00374DE3" w:rsidP="00374DE3">
      <w:pPr>
        <w:spacing w:after="0"/>
        <w:rPr>
          <w:rFonts w:ascii="Times" w:hAnsi="Times" w:cs="Times New Roman"/>
          <w:sz w:val="20"/>
          <w:szCs w:val="20"/>
        </w:rPr>
      </w:pPr>
    </w:p>
    <w:p w:rsidR="00374DE3" w:rsidRDefault="00374DE3" w:rsidP="00374DE3">
      <w:pPr>
        <w:spacing w:after="0"/>
        <w:rPr>
          <w:rFonts w:ascii="Times" w:hAnsi="Times" w:cs="Times New Roman"/>
          <w:sz w:val="20"/>
          <w:szCs w:val="20"/>
        </w:rPr>
      </w:pPr>
    </w:p>
    <w:p w:rsidR="00374DE3" w:rsidRDefault="00374DE3" w:rsidP="00374DE3">
      <w:pPr>
        <w:spacing w:after="0"/>
        <w:rPr>
          <w:rFonts w:ascii="Times" w:hAnsi="Times" w:cs="Times New Roman"/>
          <w:sz w:val="20"/>
          <w:szCs w:val="20"/>
        </w:rPr>
      </w:pPr>
    </w:p>
    <w:p w:rsidR="00374DE3" w:rsidRDefault="00374DE3" w:rsidP="00374DE3">
      <w:pPr>
        <w:spacing w:after="0"/>
        <w:rPr>
          <w:rFonts w:ascii="Times" w:hAnsi="Times" w:cs="Times New Roman"/>
          <w:sz w:val="20"/>
          <w:szCs w:val="20"/>
        </w:rPr>
      </w:pPr>
    </w:p>
    <w:p w:rsidR="00374DE3" w:rsidRDefault="00374DE3" w:rsidP="00374DE3">
      <w:pPr>
        <w:spacing w:after="0"/>
        <w:rPr>
          <w:rFonts w:ascii="Times" w:hAnsi="Times" w:cs="Times New Roman"/>
          <w:sz w:val="20"/>
          <w:szCs w:val="20"/>
        </w:rPr>
      </w:pPr>
    </w:p>
    <w:p w:rsidR="00374DE3" w:rsidRDefault="00374DE3" w:rsidP="00374DE3">
      <w:pPr>
        <w:spacing w:after="0"/>
        <w:rPr>
          <w:rFonts w:ascii="Times" w:hAnsi="Times" w:cs="Times New Roman"/>
          <w:sz w:val="20"/>
          <w:szCs w:val="20"/>
        </w:rPr>
      </w:pPr>
    </w:p>
    <w:p w:rsidR="00374DE3" w:rsidRDefault="00374DE3" w:rsidP="00374DE3">
      <w:pPr>
        <w:spacing w:after="0"/>
        <w:rPr>
          <w:rFonts w:ascii="Times" w:hAnsi="Times" w:cs="Times New Roman"/>
          <w:sz w:val="20"/>
          <w:szCs w:val="20"/>
        </w:rPr>
      </w:pPr>
    </w:p>
    <w:p w:rsidR="00374DE3" w:rsidRDefault="00374DE3" w:rsidP="00374DE3">
      <w:pPr>
        <w:spacing w:after="0"/>
        <w:rPr>
          <w:rFonts w:ascii="Times" w:hAnsi="Times" w:cs="Times New Roman"/>
          <w:sz w:val="20"/>
          <w:szCs w:val="20"/>
        </w:rPr>
      </w:pPr>
    </w:p>
    <w:p w:rsidR="00A345AF" w:rsidRPr="00374DE3" w:rsidRDefault="00A345AF" w:rsidP="00374DE3">
      <w:pPr>
        <w:spacing w:after="0"/>
        <w:rPr>
          <w:rFonts w:ascii="Times" w:hAnsi="Times" w:cs="Times New Roman"/>
          <w:sz w:val="20"/>
          <w:szCs w:val="20"/>
        </w:rPr>
      </w:pPr>
    </w:p>
    <w:p w:rsidR="00374DE3" w:rsidRPr="00374DE3" w:rsidRDefault="00C24E13" w:rsidP="00374DE3">
      <w:pPr>
        <w:widowControl w:val="0"/>
        <w:autoSpaceDE w:val="0"/>
        <w:autoSpaceDN w:val="0"/>
        <w:adjustRightInd w:val="0"/>
        <w:spacing w:after="0"/>
        <w:rPr>
          <w:rFonts w:ascii="Times New Roman" w:hAnsi="Times New Roman" w:cs="Times New Roman"/>
          <w:b/>
          <w:color w:val="000000"/>
          <w:sz w:val="32"/>
          <w:szCs w:val="22"/>
        </w:rPr>
      </w:pPr>
      <w:r>
        <w:rPr>
          <w:rFonts w:ascii="Times New Roman" w:hAnsi="Times New Roman" w:cs="Times New Roman"/>
          <w:b/>
          <w:color w:val="000000"/>
          <w:sz w:val="32"/>
          <w:szCs w:val="22"/>
        </w:rPr>
        <w:t xml:space="preserve">Drug </w:t>
      </w:r>
      <w:r w:rsidR="00374DE3" w:rsidRPr="00374DE3">
        <w:rPr>
          <w:rFonts w:ascii="Times New Roman" w:hAnsi="Times New Roman" w:cs="Times New Roman"/>
          <w:b/>
          <w:color w:val="000000"/>
          <w:sz w:val="32"/>
          <w:szCs w:val="22"/>
        </w:rPr>
        <w:t>Prevention Tips</w:t>
      </w:r>
      <w:r>
        <w:rPr>
          <w:rFonts w:ascii="Times New Roman" w:hAnsi="Times New Roman" w:cs="Times New Roman"/>
          <w:b/>
          <w:color w:val="000000"/>
          <w:sz w:val="32"/>
          <w:szCs w:val="22"/>
        </w:rPr>
        <w:t xml:space="preserve"> for Parents</w:t>
      </w:r>
    </w:p>
    <w:p w:rsidR="00374DE3" w:rsidRPr="00374DE3" w:rsidRDefault="00374DE3" w:rsidP="00374DE3">
      <w:pPr>
        <w:widowControl w:val="0"/>
        <w:autoSpaceDE w:val="0"/>
        <w:autoSpaceDN w:val="0"/>
        <w:adjustRightInd w:val="0"/>
        <w:spacing w:after="0"/>
        <w:rPr>
          <w:rFonts w:ascii="Times New Roman" w:hAnsi="Times New Roman" w:cs="Times New Roman"/>
          <w:b/>
          <w:color w:val="000000"/>
          <w:sz w:val="28"/>
          <w:szCs w:val="22"/>
        </w:rPr>
      </w:pPr>
    </w:p>
    <w:p w:rsidR="00374DE3" w:rsidRDefault="00374DE3" w:rsidP="00374DE3">
      <w:pPr>
        <w:widowControl w:val="0"/>
        <w:autoSpaceDE w:val="0"/>
        <w:autoSpaceDN w:val="0"/>
        <w:adjustRightInd w:val="0"/>
        <w:spacing w:after="0"/>
        <w:rPr>
          <w:rFonts w:ascii="Times New Roman" w:hAnsi="Times New Roman" w:cs="Times New Roman"/>
          <w:color w:val="000000"/>
          <w:szCs w:val="14"/>
        </w:rPr>
      </w:pPr>
      <w:r>
        <w:rPr>
          <w:rFonts w:ascii="Times New Roman" w:hAnsi="Times New Roman" w:cs="Times New Roman"/>
          <w:color w:val="000000"/>
          <w:szCs w:val="14"/>
        </w:rPr>
        <w:t xml:space="preserve">- </w:t>
      </w:r>
      <w:r w:rsidRPr="00374DE3">
        <w:rPr>
          <w:rFonts w:ascii="Times New Roman" w:hAnsi="Times New Roman" w:cs="Times New Roman"/>
          <w:color w:val="000000"/>
          <w:szCs w:val="14"/>
        </w:rPr>
        <w:t>Focus on what "good things" you want to develop within your child. Develop these by spending</w:t>
      </w:r>
      <w:r>
        <w:rPr>
          <w:rFonts w:ascii="Times New Roman" w:hAnsi="Times New Roman" w:cs="Times New Roman"/>
          <w:color w:val="000000"/>
          <w:szCs w:val="14"/>
        </w:rPr>
        <w:t xml:space="preserve"> </w:t>
      </w:r>
      <w:r w:rsidRPr="00374DE3">
        <w:rPr>
          <w:rFonts w:ascii="Times New Roman" w:hAnsi="Times New Roman" w:cs="Times New Roman"/>
          <w:color w:val="000000"/>
          <w:szCs w:val="14"/>
        </w:rPr>
        <w:t xml:space="preserve">time together as a family and individually with each child. </w:t>
      </w:r>
    </w:p>
    <w:p w:rsidR="00374DE3" w:rsidRDefault="00374DE3" w:rsidP="00374DE3">
      <w:pPr>
        <w:widowControl w:val="0"/>
        <w:autoSpaceDE w:val="0"/>
        <w:autoSpaceDN w:val="0"/>
        <w:adjustRightInd w:val="0"/>
        <w:spacing w:after="0"/>
        <w:rPr>
          <w:rFonts w:ascii="Times New Roman" w:hAnsi="Times New Roman" w:cs="Times New Roman"/>
          <w:color w:val="000000"/>
          <w:szCs w:val="14"/>
        </w:rPr>
      </w:pPr>
    </w:p>
    <w:p w:rsidR="00374DE3" w:rsidRDefault="00374DE3" w:rsidP="00374DE3">
      <w:pPr>
        <w:widowControl w:val="0"/>
        <w:autoSpaceDE w:val="0"/>
        <w:autoSpaceDN w:val="0"/>
        <w:adjustRightInd w:val="0"/>
        <w:spacing w:after="0"/>
        <w:rPr>
          <w:rFonts w:ascii="Times New Roman" w:hAnsi="Times New Roman" w:cs="Times New Roman"/>
          <w:color w:val="000000"/>
          <w:szCs w:val="14"/>
        </w:rPr>
      </w:pPr>
      <w:r>
        <w:rPr>
          <w:rFonts w:ascii="Times New Roman" w:hAnsi="Times New Roman" w:cs="Times New Roman"/>
          <w:color w:val="000000"/>
          <w:szCs w:val="14"/>
        </w:rPr>
        <w:t xml:space="preserve">- </w:t>
      </w:r>
      <w:r w:rsidRPr="00374DE3">
        <w:rPr>
          <w:rFonts w:ascii="Times New Roman" w:hAnsi="Times New Roman" w:cs="Times New Roman"/>
          <w:color w:val="000000"/>
          <w:szCs w:val="14"/>
        </w:rPr>
        <w:t>Show plenty of affection often and in a</w:t>
      </w:r>
      <w:r>
        <w:rPr>
          <w:rFonts w:ascii="Times New Roman" w:hAnsi="Times New Roman" w:cs="Times New Roman"/>
          <w:color w:val="000000"/>
          <w:szCs w:val="14"/>
        </w:rPr>
        <w:t xml:space="preserve"> </w:t>
      </w:r>
      <w:r w:rsidRPr="00374DE3">
        <w:rPr>
          <w:rFonts w:ascii="Times New Roman" w:hAnsi="Times New Roman" w:cs="Times New Roman"/>
          <w:color w:val="000000"/>
          <w:szCs w:val="14"/>
        </w:rPr>
        <w:t xml:space="preserve">variety of ways. </w:t>
      </w:r>
    </w:p>
    <w:p w:rsidR="00374DE3" w:rsidRDefault="00374DE3" w:rsidP="00374DE3">
      <w:pPr>
        <w:widowControl w:val="0"/>
        <w:autoSpaceDE w:val="0"/>
        <w:autoSpaceDN w:val="0"/>
        <w:adjustRightInd w:val="0"/>
        <w:spacing w:after="0"/>
        <w:rPr>
          <w:rFonts w:ascii="Times New Roman" w:hAnsi="Times New Roman" w:cs="Times New Roman"/>
          <w:color w:val="000000"/>
          <w:szCs w:val="14"/>
        </w:rPr>
      </w:pPr>
    </w:p>
    <w:p w:rsidR="00374DE3" w:rsidRDefault="00374DE3" w:rsidP="00374DE3">
      <w:pPr>
        <w:widowControl w:val="0"/>
        <w:autoSpaceDE w:val="0"/>
        <w:autoSpaceDN w:val="0"/>
        <w:adjustRightInd w:val="0"/>
        <w:spacing w:after="0"/>
        <w:rPr>
          <w:rFonts w:ascii="Times New Roman" w:hAnsi="Times New Roman" w:cs="Times New Roman"/>
          <w:color w:val="000000"/>
          <w:szCs w:val="14"/>
        </w:rPr>
      </w:pPr>
    </w:p>
    <w:p w:rsidR="00374DE3" w:rsidRPr="00374DE3" w:rsidRDefault="00374DE3" w:rsidP="00374DE3">
      <w:pPr>
        <w:widowControl w:val="0"/>
        <w:autoSpaceDE w:val="0"/>
        <w:autoSpaceDN w:val="0"/>
        <w:adjustRightInd w:val="0"/>
        <w:spacing w:after="0"/>
        <w:rPr>
          <w:rFonts w:ascii="Times New Roman" w:hAnsi="Times New Roman" w:cs="Times New Roman"/>
          <w:color w:val="000000"/>
          <w:szCs w:val="14"/>
        </w:rPr>
      </w:pPr>
      <w:r>
        <w:rPr>
          <w:rFonts w:ascii="Times New Roman" w:hAnsi="Times New Roman" w:cs="Times New Roman"/>
          <w:color w:val="000000"/>
          <w:szCs w:val="14"/>
        </w:rPr>
        <w:t xml:space="preserve">- </w:t>
      </w:r>
      <w:r w:rsidRPr="00374DE3">
        <w:rPr>
          <w:rFonts w:ascii="Times New Roman" w:hAnsi="Times New Roman" w:cs="Times New Roman"/>
          <w:color w:val="000000"/>
          <w:szCs w:val="14"/>
        </w:rPr>
        <w:t>Make sure your child knows how much you love him/her. Use hugs, kisses, and</w:t>
      </w:r>
      <w:r>
        <w:rPr>
          <w:rFonts w:ascii="Times New Roman" w:hAnsi="Times New Roman" w:cs="Times New Roman"/>
          <w:color w:val="000000"/>
          <w:szCs w:val="14"/>
        </w:rPr>
        <w:t xml:space="preserve"> </w:t>
      </w:r>
      <w:r w:rsidRPr="00374DE3">
        <w:rPr>
          <w:rFonts w:ascii="Times New Roman" w:hAnsi="Times New Roman" w:cs="Times New Roman"/>
          <w:color w:val="000000"/>
          <w:szCs w:val="14"/>
        </w:rPr>
        <w:t>lots of words of encouragement - pay attention to what you say as well as how you say it.</w:t>
      </w:r>
    </w:p>
    <w:p w:rsidR="00374DE3" w:rsidRDefault="00374DE3" w:rsidP="00374DE3">
      <w:pPr>
        <w:widowControl w:val="0"/>
        <w:autoSpaceDE w:val="0"/>
        <w:autoSpaceDN w:val="0"/>
        <w:adjustRightInd w:val="0"/>
        <w:spacing w:after="0"/>
        <w:rPr>
          <w:rFonts w:ascii="Times New Roman" w:hAnsi="Times New Roman" w:cs="Times New Roman"/>
          <w:color w:val="000000"/>
          <w:szCs w:val="14"/>
        </w:rPr>
      </w:pPr>
    </w:p>
    <w:p w:rsidR="00374DE3" w:rsidRPr="00374DE3" w:rsidRDefault="00374DE3" w:rsidP="00374DE3">
      <w:pPr>
        <w:widowControl w:val="0"/>
        <w:autoSpaceDE w:val="0"/>
        <w:autoSpaceDN w:val="0"/>
        <w:adjustRightInd w:val="0"/>
        <w:spacing w:after="0"/>
        <w:rPr>
          <w:rFonts w:ascii="Times New Roman" w:hAnsi="Times New Roman" w:cs="Times New Roman"/>
          <w:color w:val="000000"/>
          <w:szCs w:val="14"/>
        </w:rPr>
      </w:pPr>
      <w:r>
        <w:rPr>
          <w:rFonts w:ascii="Times New Roman" w:hAnsi="Times New Roman" w:cs="Times New Roman"/>
          <w:color w:val="000000"/>
          <w:szCs w:val="14"/>
        </w:rPr>
        <w:t xml:space="preserve">- </w:t>
      </w:r>
      <w:r w:rsidRPr="00374DE3">
        <w:rPr>
          <w:rFonts w:ascii="Times New Roman" w:hAnsi="Times New Roman" w:cs="Times New Roman"/>
          <w:color w:val="000000"/>
          <w:szCs w:val="14"/>
        </w:rPr>
        <w:t xml:space="preserve">Strengthen your child's </w:t>
      </w:r>
      <w:proofErr w:type="gramStart"/>
      <w:r w:rsidRPr="00374DE3">
        <w:rPr>
          <w:rFonts w:ascii="Times New Roman" w:hAnsi="Times New Roman" w:cs="Times New Roman"/>
          <w:color w:val="000000"/>
          <w:szCs w:val="14"/>
        </w:rPr>
        <w:t>decision making</w:t>
      </w:r>
      <w:proofErr w:type="gramEnd"/>
      <w:r w:rsidRPr="00374DE3">
        <w:rPr>
          <w:rFonts w:ascii="Times New Roman" w:hAnsi="Times New Roman" w:cs="Times New Roman"/>
          <w:color w:val="000000"/>
          <w:szCs w:val="14"/>
        </w:rPr>
        <w:t xml:space="preserve"> skills by providing choices. These can include where to</w:t>
      </w:r>
      <w:r>
        <w:rPr>
          <w:rFonts w:ascii="Times New Roman" w:hAnsi="Times New Roman" w:cs="Times New Roman"/>
          <w:color w:val="000000"/>
          <w:szCs w:val="14"/>
        </w:rPr>
        <w:t xml:space="preserve"> </w:t>
      </w:r>
      <w:r w:rsidRPr="00374DE3">
        <w:rPr>
          <w:rFonts w:ascii="Times New Roman" w:hAnsi="Times New Roman" w:cs="Times New Roman"/>
          <w:color w:val="000000"/>
          <w:szCs w:val="14"/>
        </w:rPr>
        <w:t>sit at the table or what game to play.</w:t>
      </w:r>
    </w:p>
    <w:p w:rsidR="00374DE3" w:rsidRDefault="00374DE3" w:rsidP="00374DE3">
      <w:pPr>
        <w:widowControl w:val="0"/>
        <w:autoSpaceDE w:val="0"/>
        <w:autoSpaceDN w:val="0"/>
        <w:adjustRightInd w:val="0"/>
        <w:spacing w:after="0"/>
        <w:rPr>
          <w:rFonts w:ascii="Times New Roman" w:hAnsi="Times New Roman" w:cs="Times New Roman"/>
          <w:color w:val="000000"/>
          <w:szCs w:val="14"/>
        </w:rPr>
      </w:pPr>
    </w:p>
    <w:p w:rsidR="00374DE3" w:rsidRPr="00374DE3" w:rsidRDefault="00374DE3" w:rsidP="00374DE3">
      <w:pPr>
        <w:widowControl w:val="0"/>
        <w:autoSpaceDE w:val="0"/>
        <w:autoSpaceDN w:val="0"/>
        <w:adjustRightInd w:val="0"/>
        <w:spacing w:after="0"/>
        <w:rPr>
          <w:rFonts w:ascii="Times New Roman" w:hAnsi="Times New Roman" w:cs="Times New Roman"/>
          <w:color w:val="000000"/>
          <w:szCs w:val="14"/>
        </w:rPr>
      </w:pPr>
      <w:r>
        <w:rPr>
          <w:rFonts w:ascii="Times New Roman" w:hAnsi="Times New Roman" w:cs="Times New Roman"/>
          <w:color w:val="000000"/>
          <w:szCs w:val="14"/>
        </w:rPr>
        <w:t xml:space="preserve">- </w:t>
      </w:r>
      <w:r w:rsidRPr="00374DE3">
        <w:rPr>
          <w:rFonts w:ascii="Times New Roman" w:hAnsi="Times New Roman" w:cs="Times New Roman"/>
          <w:color w:val="000000"/>
          <w:szCs w:val="14"/>
        </w:rPr>
        <w:t>Show your children how you want them to behave. Children learn by watching you. If you want</w:t>
      </w:r>
      <w:r>
        <w:rPr>
          <w:rFonts w:ascii="Times New Roman" w:hAnsi="Times New Roman" w:cs="Times New Roman"/>
          <w:color w:val="000000"/>
          <w:szCs w:val="14"/>
        </w:rPr>
        <w:t xml:space="preserve"> </w:t>
      </w:r>
      <w:r w:rsidRPr="00374DE3">
        <w:rPr>
          <w:rFonts w:ascii="Times New Roman" w:hAnsi="Times New Roman" w:cs="Times New Roman"/>
          <w:color w:val="000000"/>
          <w:szCs w:val="14"/>
        </w:rPr>
        <w:t>your children to read, let them see you reading. If you want your children to stay calm when angry,</w:t>
      </w:r>
      <w:r>
        <w:rPr>
          <w:rFonts w:ascii="Times New Roman" w:hAnsi="Times New Roman" w:cs="Times New Roman"/>
          <w:color w:val="000000"/>
          <w:szCs w:val="14"/>
        </w:rPr>
        <w:t xml:space="preserve"> </w:t>
      </w:r>
      <w:r w:rsidRPr="00374DE3">
        <w:rPr>
          <w:rFonts w:ascii="Times New Roman" w:hAnsi="Times New Roman" w:cs="Times New Roman"/>
          <w:color w:val="000000"/>
          <w:szCs w:val="14"/>
        </w:rPr>
        <w:t>then you stay calm when you are angry.</w:t>
      </w:r>
    </w:p>
    <w:p w:rsidR="00374DE3" w:rsidRDefault="00374DE3" w:rsidP="00374DE3">
      <w:pPr>
        <w:widowControl w:val="0"/>
        <w:autoSpaceDE w:val="0"/>
        <w:autoSpaceDN w:val="0"/>
        <w:adjustRightInd w:val="0"/>
        <w:spacing w:after="0"/>
        <w:rPr>
          <w:rFonts w:ascii="Times New Roman" w:hAnsi="Times New Roman" w:cs="Times New Roman"/>
          <w:color w:val="000000"/>
          <w:szCs w:val="14"/>
        </w:rPr>
      </w:pPr>
    </w:p>
    <w:p w:rsidR="00374DE3" w:rsidRPr="00374DE3" w:rsidRDefault="00374DE3" w:rsidP="00374DE3">
      <w:pPr>
        <w:widowControl w:val="0"/>
        <w:autoSpaceDE w:val="0"/>
        <w:autoSpaceDN w:val="0"/>
        <w:adjustRightInd w:val="0"/>
        <w:spacing w:after="0"/>
        <w:rPr>
          <w:rFonts w:ascii="Times New Roman" w:hAnsi="Times New Roman" w:cs="Times New Roman"/>
          <w:color w:val="000000"/>
          <w:szCs w:val="14"/>
        </w:rPr>
      </w:pPr>
      <w:r>
        <w:rPr>
          <w:rFonts w:ascii="Times New Roman" w:hAnsi="Times New Roman" w:cs="Times New Roman"/>
          <w:color w:val="000000"/>
          <w:szCs w:val="14"/>
        </w:rPr>
        <w:t xml:space="preserve">- </w:t>
      </w:r>
      <w:r w:rsidRPr="00374DE3">
        <w:rPr>
          <w:rFonts w:ascii="Times New Roman" w:hAnsi="Times New Roman" w:cs="Times New Roman"/>
          <w:color w:val="000000"/>
          <w:szCs w:val="14"/>
        </w:rPr>
        <w:t>Nurture your own development as an adult, spouse, and parent. Young children are challenging</w:t>
      </w:r>
      <w:r>
        <w:rPr>
          <w:rFonts w:ascii="Times New Roman" w:hAnsi="Times New Roman" w:cs="Times New Roman"/>
          <w:color w:val="000000"/>
          <w:szCs w:val="14"/>
        </w:rPr>
        <w:t xml:space="preserve"> </w:t>
      </w:r>
      <w:r w:rsidRPr="00374DE3">
        <w:rPr>
          <w:rFonts w:ascii="Times New Roman" w:hAnsi="Times New Roman" w:cs="Times New Roman"/>
          <w:color w:val="000000"/>
          <w:szCs w:val="14"/>
        </w:rPr>
        <w:t>and demand much time and energy from you.</w:t>
      </w:r>
    </w:p>
    <w:p w:rsidR="00374DE3" w:rsidRDefault="00374DE3" w:rsidP="00374DE3">
      <w:pPr>
        <w:widowControl w:val="0"/>
        <w:autoSpaceDE w:val="0"/>
        <w:autoSpaceDN w:val="0"/>
        <w:adjustRightInd w:val="0"/>
        <w:spacing w:after="0"/>
        <w:rPr>
          <w:rFonts w:ascii="Times New Roman" w:hAnsi="Times New Roman" w:cs="Times New Roman"/>
          <w:color w:val="000000"/>
          <w:szCs w:val="14"/>
        </w:rPr>
      </w:pPr>
    </w:p>
    <w:p w:rsidR="00374DE3" w:rsidRPr="00374DE3" w:rsidRDefault="00374DE3" w:rsidP="00374DE3">
      <w:pPr>
        <w:widowControl w:val="0"/>
        <w:autoSpaceDE w:val="0"/>
        <w:autoSpaceDN w:val="0"/>
        <w:adjustRightInd w:val="0"/>
        <w:spacing w:after="0"/>
        <w:rPr>
          <w:rFonts w:ascii="Times New Roman" w:hAnsi="Times New Roman" w:cs="Times New Roman"/>
          <w:color w:val="000000"/>
          <w:szCs w:val="14"/>
        </w:rPr>
      </w:pPr>
      <w:r>
        <w:rPr>
          <w:rFonts w:ascii="Times New Roman" w:hAnsi="Times New Roman" w:cs="Times New Roman"/>
          <w:color w:val="000000"/>
          <w:szCs w:val="14"/>
        </w:rPr>
        <w:t xml:space="preserve">- </w:t>
      </w:r>
      <w:r w:rsidRPr="00374DE3">
        <w:rPr>
          <w:rFonts w:ascii="Times New Roman" w:hAnsi="Times New Roman" w:cs="Times New Roman"/>
          <w:color w:val="000000"/>
          <w:szCs w:val="14"/>
        </w:rPr>
        <w:t>Take part in activities outside of the home to enhance your own personal growth. You will find your</w:t>
      </w:r>
      <w:r>
        <w:rPr>
          <w:rFonts w:ascii="Times New Roman" w:hAnsi="Times New Roman" w:cs="Times New Roman"/>
          <w:color w:val="000000"/>
          <w:szCs w:val="14"/>
        </w:rPr>
        <w:t xml:space="preserve"> </w:t>
      </w:r>
      <w:r w:rsidRPr="00374DE3">
        <w:rPr>
          <w:rFonts w:ascii="Times New Roman" w:hAnsi="Times New Roman" w:cs="Times New Roman"/>
          <w:color w:val="000000"/>
          <w:szCs w:val="14"/>
        </w:rPr>
        <w:t>self more relaxed and prepared to meet the demands of parenting.</w:t>
      </w:r>
    </w:p>
    <w:p w:rsidR="00374DE3" w:rsidRDefault="00374DE3" w:rsidP="00374DE3">
      <w:pPr>
        <w:widowControl w:val="0"/>
        <w:autoSpaceDE w:val="0"/>
        <w:autoSpaceDN w:val="0"/>
        <w:adjustRightInd w:val="0"/>
        <w:spacing w:after="0"/>
        <w:rPr>
          <w:rFonts w:ascii="Times New Roman" w:hAnsi="Times New Roman" w:cs="Times New Roman"/>
          <w:color w:val="000000"/>
          <w:szCs w:val="14"/>
        </w:rPr>
      </w:pPr>
    </w:p>
    <w:p w:rsidR="00374DE3" w:rsidRPr="00374DE3" w:rsidRDefault="00374DE3" w:rsidP="00374DE3">
      <w:pPr>
        <w:widowControl w:val="0"/>
        <w:autoSpaceDE w:val="0"/>
        <w:autoSpaceDN w:val="0"/>
        <w:adjustRightInd w:val="0"/>
        <w:spacing w:after="0"/>
        <w:rPr>
          <w:rFonts w:ascii="Times New Roman" w:hAnsi="Times New Roman" w:cs="Times New Roman"/>
          <w:color w:val="000000"/>
          <w:szCs w:val="14"/>
        </w:rPr>
      </w:pPr>
      <w:r>
        <w:rPr>
          <w:rFonts w:ascii="Times New Roman" w:hAnsi="Times New Roman" w:cs="Times New Roman"/>
          <w:color w:val="000000"/>
          <w:szCs w:val="14"/>
        </w:rPr>
        <w:t xml:space="preserve">- </w:t>
      </w:r>
      <w:r w:rsidRPr="00374DE3">
        <w:rPr>
          <w:rFonts w:ascii="Times New Roman" w:hAnsi="Times New Roman" w:cs="Times New Roman"/>
          <w:color w:val="000000"/>
          <w:szCs w:val="14"/>
        </w:rPr>
        <w:t>Work together with your family, friends, and community. Reach out for support and share some of</w:t>
      </w:r>
      <w:r>
        <w:rPr>
          <w:rFonts w:ascii="Times New Roman" w:hAnsi="Times New Roman" w:cs="Times New Roman"/>
          <w:color w:val="000000"/>
          <w:szCs w:val="14"/>
        </w:rPr>
        <w:t xml:space="preserve"> </w:t>
      </w:r>
      <w:r w:rsidRPr="00374DE3">
        <w:rPr>
          <w:rFonts w:ascii="Times New Roman" w:hAnsi="Times New Roman" w:cs="Times New Roman"/>
          <w:color w:val="000000"/>
          <w:szCs w:val="14"/>
        </w:rPr>
        <w:t>the parenting responsibility.</w:t>
      </w:r>
    </w:p>
    <w:p w:rsidR="00374DE3" w:rsidRDefault="00374DE3" w:rsidP="00374DE3">
      <w:pPr>
        <w:widowControl w:val="0"/>
        <w:autoSpaceDE w:val="0"/>
        <w:autoSpaceDN w:val="0"/>
        <w:adjustRightInd w:val="0"/>
        <w:spacing w:after="0"/>
        <w:rPr>
          <w:rFonts w:ascii="Times New Roman" w:hAnsi="Times New Roman" w:cs="Times New Roman"/>
          <w:color w:val="000000"/>
          <w:szCs w:val="14"/>
        </w:rPr>
      </w:pPr>
    </w:p>
    <w:p w:rsidR="00374DE3" w:rsidRPr="00374DE3" w:rsidRDefault="00374DE3" w:rsidP="00374DE3">
      <w:pPr>
        <w:widowControl w:val="0"/>
        <w:autoSpaceDE w:val="0"/>
        <w:autoSpaceDN w:val="0"/>
        <w:adjustRightInd w:val="0"/>
        <w:spacing w:after="0"/>
        <w:rPr>
          <w:rFonts w:ascii="Times New Roman" w:hAnsi="Times New Roman" w:cs="Times New Roman"/>
          <w:color w:val="000000"/>
          <w:szCs w:val="14"/>
        </w:rPr>
      </w:pPr>
      <w:r>
        <w:rPr>
          <w:rFonts w:ascii="Times New Roman" w:hAnsi="Times New Roman" w:cs="Times New Roman"/>
          <w:color w:val="000000"/>
          <w:szCs w:val="14"/>
        </w:rPr>
        <w:t xml:space="preserve">- </w:t>
      </w:r>
      <w:r w:rsidRPr="00374DE3">
        <w:rPr>
          <w:rFonts w:ascii="Times New Roman" w:hAnsi="Times New Roman" w:cs="Times New Roman"/>
          <w:color w:val="000000"/>
          <w:szCs w:val="14"/>
        </w:rPr>
        <w:t>View discipline as a way to reach, not as punishment. Children learn from their mistakes, but they</w:t>
      </w:r>
      <w:r>
        <w:rPr>
          <w:rFonts w:ascii="Times New Roman" w:hAnsi="Times New Roman" w:cs="Times New Roman"/>
          <w:color w:val="000000"/>
          <w:szCs w:val="14"/>
        </w:rPr>
        <w:t xml:space="preserve"> </w:t>
      </w:r>
      <w:r w:rsidRPr="00374DE3">
        <w:rPr>
          <w:rFonts w:ascii="Times New Roman" w:hAnsi="Times New Roman" w:cs="Times New Roman"/>
          <w:color w:val="000000"/>
          <w:szCs w:val="14"/>
        </w:rPr>
        <w:t>need to know what to do instead.</w:t>
      </w:r>
    </w:p>
    <w:p w:rsidR="00374DE3" w:rsidRDefault="00374DE3" w:rsidP="00374DE3">
      <w:pPr>
        <w:widowControl w:val="0"/>
        <w:autoSpaceDE w:val="0"/>
        <w:autoSpaceDN w:val="0"/>
        <w:adjustRightInd w:val="0"/>
        <w:spacing w:after="0"/>
        <w:rPr>
          <w:rFonts w:ascii="Times New Roman" w:hAnsi="Times New Roman" w:cs="Times New Roman"/>
          <w:color w:val="000000"/>
          <w:szCs w:val="14"/>
        </w:rPr>
      </w:pPr>
    </w:p>
    <w:p w:rsidR="00374DE3" w:rsidRPr="00374DE3" w:rsidRDefault="00374DE3" w:rsidP="00374DE3">
      <w:pPr>
        <w:widowControl w:val="0"/>
        <w:autoSpaceDE w:val="0"/>
        <w:autoSpaceDN w:val="0"/>
        <w:adjustRightInd w:val="0"/>
        <w:spacing w:after="0"/>
        <w:rPr>
          <w:rFonts w:ascii="Times New Roman" w:hAnsi="Times New Roman" w:cs="Times New Roman"/>
          <w:color w:val="000000"/>
          <w:szCs w:val="14"/>
        </w:rPr>
      </w:pPr>
      <w:r>
        <w:rPr>
          <w:rFonts w:ascii="Times New Roman" w:hAnsi="Times New Roman" w:cs="Times New Roman"/>
          <w:color w:val="000000"/>
          <w:szCs w:val="14"/>
        </w:rPr>
        <w:t xml:space="preserve">- </w:t>
      </w:r>
      <w:r w:rsidRPr="00374DE3">
        <w:rPr>
          <w:rFonts w:ascii="Times New Roman" w:hAnsi="Times New Roman" w:cs="Times New Roman"/>
          <w:color w:val="000000"/>
          <w:szCs w:val="14"/>
        </w:rPr>
        <w:t>Establish rules and routines and follow them consistently. If you're at the end of your rope, ask a</w:t>
      </w:r>
      <w:r>
        <w:rPr>
          <w:rFonts w:ascii="Times New Roman" w:hAnsi="Times New Roman" w:cs="Times New Roman"/>
          <w:color w:val="000000"/>
          <w:szCs w:val="14"/>
        </w:rPr>
        <w:t xml:space="preserve"> </w:t>
      </w:r>
      <w:r w:rsidRPr="00374DE3">
        <w:rPr>
          <w:rFonts w:ascii="Times New Roman" w:hAnsi="Times New Roman" w:cs="Times New Roman"/>
          <w:color w:val="000000"/>
          <w:szCs w:val="14"/>
        </w:rPr>
        <w:t>neighbor to mind your child for a half hour -- and repay the favor later.</w:t>
      </w:r>
    </w:p>
    <w:p w:rsidR="00374DE3" w:rsidRDefault="00374DE3" w:rsidP="00374DE3">
      <w:pPr>
        <w:widowControl w:val="0"/>
        <w:autoSpaceDE w:val="0"/>
        <w:autoSpaceDN w:val="0"/>
        <w:adjustRightInd w:val="0"/>
        <w:spacing w:after="0"/>
        <w:rPr>
          <w:rFonts w:ascii="Times New Roman" w:hAnsi="Times New Roman" w:cs="Times New Roman"/>
          <w:color w:val="000000"/>
          <w:szCs w:val="14"/>
        </w:rPr>
      </w:pPr>
    </w:p>
    <w:p w:rsidR="00374DE3" w:rsidRPr="00374DE3" w:rsidRDefault="00374DE3" w:rsidP="00374DE3">
      <w:pPr>
        <w:widowControl w:val="0"/>
        <w:autoSpaceDE w:val="0"/>
        <w:autoSpaceDN w:val="0"/>
        <w:adjustRightInd w:val="0"/>
        <w:spacing w:after="0"/>
        <w:rPr>
          <w:rFonts w:ascii="Times New Roman" w:hAnsi="Times New Roman" w:cs="Times New Roman"/>
          <w:color w:val="000000"/>
          <w:szCs w:val="14"/>
        </w:rPr>
      </w:pPr>
      <w:r>
        <w:rPr>
          <w:rFonts w:ascii="Times New Roman" w:hAnsi="Times New Roman" w:cs="Times New Roman"/>
          <w:color w:val="000000"/>
          <w:szCs w:val="14"/>
        </w:rPr>
        <w:t xml:space="preserve">- </w:t>
      </w:r>
      <w:r w:rsidRPr="00374DE3">
        <w:rPr>
          <w:rFonts w:ascii="Times New Roman" w:hAnsi="Times New Roman" w:cs="Times New Roman"/>
          <w:color w:val="000000"/>
          <w:szCs w:val="14"/>
        </w:rPr>
        <w:t>Exchange your phone number with another parent and call when you need to talk to someone</w:t>
      </w:r>
      <w:r>
        <w:rPr>
          <w:rFonts w:ascii="Times New Roman" w:hAnsi="Times New Roman" w:cs="Times New Roman"/>
          <w:color w:val="000000"/>
          <w:szCs w:val="14"/>
        </w:rPr>
        <w:t xml:space="preserve"> </w:t>
      </w:r>
      <w:r w:rsidRPr="00374DE3">
        <w:rPr>
          <w:rFonts w:ascii="Times New Roman" w:hAnsi="Times New Roman" w:cs="Times New Roman"/>
          <w:color w:val="000000"/>
          <w:szCs w:val="14"/>
        </w:rPr>
        <w:t>right away.</w:t>
      </w:r>
    </w:p>
    <w:p w:rsidR="00374DE3" w:rsidRDefault="00374DE3" w:rsidP="00374DE3">
      <w:pPr>
        <w:widowControl w:val="0"/>
        <w:autoSpaceDE w:val="0"/>
        <w:autoSpaceDN w:val="0"/>
        <w:adjustRightInd w:val="0"/>
        <w:spacing w:after="0"/>
        <w:rPr>
          <w:rFonts w:ascii="Times New Roman" w:hAnsi="Times New Roman" w:cs="Times New Roman"/>
          <w:color w:val="000000"/>
          <w:szCs w:val="14"/>
        </w:rPr>
      </w:pPr>
    </w:p>
    <w:p w:rsidR="00374DE3" w:rsidRPr="004F4F88" w:rsidRDefault="00374DE3" w:rsidP="00374DE3">
      <w:pPr>
        <w:widowControl w:val="0"/>
        <w:autoSpaceDE w:val="0"/>
        <w:autoSpaceDN w:val="0"/>
        <w:adjustRightInd w:val="0"/>
        <w:spacing w:after="0"/>
        <w:rPr>
          <w:rFonts w:ascii="Times New Roman" w:hAnsi="Times New Roman" w:cs="Times New Roman"/>
          <w:color w:val="000000"/>
          <w:szCs w:val="14"/>
        </w:rPr>
      </w:pPr>
      <w:r>
        <w:rPr>
          <w:rFonts w:ascii="Times New Roman" w:hAnsi="Times New Roman" w:cs="Times New Roman"/>
          <w:color w:val="000000"/>
          <w:szCs w:val="14"/>
        </w:rPr>
        <w:t xml:space="preserve">- </w:t>
      </w:r>
      <w:r w:rsidRPr="00374DE3">
        <w:rPr>
          <w:rFonts w:ascii="Times New Roman" w:hAnsi="Times New Roman" w:cs="Times New Roman"/>
          <w:color w:val="000000"/>
          <w:szCs w:val="14"/>
        </w:rPr>
        <w:t>Hug your children to let them know you think they're special and that you love them without</w:t>
      </w:r>
      <w:r>
        <w:rPr>
          <w:rFonts w:ascii="Times New Roman" w:hAnsi="Times New Roman" w:cs="Times New Roman"/>
          <w:color w:val="000000"/>
          <w:szCs w:val="14"/>
        </w:rPr>
        <w:t xml:space="preserve"> </w:t>
      </w:r>
      <w:r w:rsidRPr="00374DE3">
        <w:rPr>
          <w:rFonts w:ascii="Times New Roman" w:hAnsi="Times New Roman" w:cs="Times New Roman"/>
          <w:color w:val="000000"/>
          <w:szCs w:val="14"/>
        </w:rPr>
        <w:t>reservation.</w:t>
      </w:r>
    </w:p>
    <w:p w:rsidR="00374DE3" w:rsidRPr="00374DE3" w:rsidRDefault="00374DE3" w:rsidP="00374DE3">
      <w:pPr>
        <w:widowControl w:val="0"/>
        <w:autoSpaceDE w:val="0"/>
        <w:autoSpaceDN w:val="0"/>
        <w:adjustRightInd w:val="0"/>
        <w:spacing w:after="0"/>
        <w:rPr>
          <w:rFonts w:ascii="Times New Roman" w:hAnsi="Times New Roman" w:cs="Times New Roman"/>
          <w:color w:val="3F5972"/>
          <w:szCs w:val="20"/>
        </w:rPr>
      </w:pPr>
    </w:p>
    <w:p w:rsidR="00374DE3" w:rsidRDefault="00374DE3" w:rsidP="00374DE3">
      <w:pPr>
        <w:widowControl w:val="0"/>
        <w:autoSpaceDE w:val="0"/>
        <w:autoSpaceDN w:val="0"/>
        <w:adjustRightInd w:val="0"/>
        <w:spacing w:after="0"/>
        <w:rPr>
          <w:rFonts w:ascii="Times New Roman" w:hAnsi="Times New Roman" w:cs="Times New Roman"/>
          <w:color w:val="3C5D9B"/>
          <w:szCs w:val="13"/>
        </w:rPr>
      </w:pPr>
    </w:p>
    <w:p w:rsidR="00374DE3" w:rsidRPr="00374DE3" w:rsidRDefault="00374DE3" w:rsidP="00374DE3">
      <w:pPr>
        <w:widowControl w:val="0"/>
        <w:autoSpaceDE w:val="0"/>
        <w:autoSpaceDN w:val="0"/>
        <w:adjustRightInd w:val="0"/>
        <w:spacing w:after="0"/>
        <w:rPr>
          <w:rFonts w:ascii="Times New Roman" w:hAnsi="Times New Roman" w:cs="Times New Roman"/>
          <w:color w:val="000000"/>
          <w:szCs w:val="14"/>
        </w:rPr>
      </w:pPr>
      <w:r w:rsidRPr="00374DE3">
        <w:rPr>
          <w:rFonts w:ascii="Times New Roman" w:hAnsi="Times New Roman" w:cs="Times New Roman"/>
          <w:color w:val="000000"/>
          <w:szCs w:val="12"/>
        </w:rPr>
        <w:t>© Teen Challenge Pacific</w:t>
      </w:r>
      <w:r>
        <w:rPr>
          <w:rFonts w:ascii="Times New Roman" w:hAnsi="Times New Roman" w:cs="Times New Roman"/>
          <w:color w:val="000000"/>
          <w:szCs w:val="12"/>
        </w:rPr>
        <w:t xml:space="preserve"> Northwest, </w:t>
      </w:r>
      <w:r w:rsidRPr="00374DE3">
        <w:rPr>
          <w:rFonts w:ascii="Times New Roman" w:hAnsi="Times New Roman" w:cs="Times New Roman"/>
          <w:color w:val="000000"/>
          <w:szCs w:val="20"/>
        </w:rPr>
        <w:t>Prevention Tips | Teen Challenge Pacific Northwest http://teenchallengepnw.com/resources/prevention</w:t>
      </w:r>
    </w:p>
    <w:p w:rsidR="003A6818" w:rsidRPr="00374DE3" w:rsidRDefault="004F4F88" w:rsidP="00374DE3"/>
    <w:sectPr w:rsidR="003A6818" w:rsidRPr="00374DE3" w:rsidSect="003A6818">
      <w:footerReference w:type="default" r:id="rId8"/>
      <w:type w:val="continuous"/>
      <w:pgSz w:w="12525" w:h="17724"/>
      <w:pgMar w:top="1440" w:right="1440" w:bottom="1440" w:left="1440" w:header="1440" w:footer="1440" w:gutter="0"/>
      <w:cols w:space="708"/>
      <w:noEndnote/>
      <w:printerSettings r:id="rId9"/>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F88" w:rsidRDefault="004F4F88">
    <w:pPr>
      <w:pStyle w:val="Footer"/>
    </w:pPr>
    <w:r>
      <w:t>R102.03</w:t>
    </w:r>
    <w:r>
      <w:tab/>
    </w:r>
    <w:r>
      <w:tab/>
      <w:t>iTeenchallenge.org</w:t>
    </w:r>
  </w:p>
  <w:p w:rsidR="004F4F88" w:rsidRDefault="004F4F88">
    <w:pPr>
      <w:pStyle w:val="Footer"/>
    </w:pPr>
    <w:r>
      <w:t>Uploaded 1/14</w:t>
    </w:r>
    <w:r>
      <w:tab/>
    </w:r>
    <w:r>
      <w:tab/>
      <w:t>Compiled by Daryel Erickson</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5533A"/>
    <w:multiLevelType w:val="multilevel"/>
    <w:tmpl w:val="32F8B4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697F24"/>
    <w:multiLevelType w:val="multilevel"/>
    <w:tmpl w:val="D8DE64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3417D1D"/>
    <w:multiLevelType w:val="multilevel"/>
    <w:tmpl w:val="055CD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96E6E15"/>
    <w:multiLevelType w:val="multilevel"/>
    <w:tmpl w:val="BCC44C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mirrorMargin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25E43"/>
    <w:rsid w:val="00374DE3"/>
    <w:rsid w:val="003E0B51"/>
    <w:rsid w:val="004F4F88"/>
    <w:rsid w:val="0070420F"/>
    <w:rsid w:val="00725E43"/>
    <w:rsid w:val="00A05D5F"/>
    <w:rsid w:val="00A345AF"/>
    <w:rsid w:val="00B16E50"/>
    <w:rsid w:val="00BB36E2"/>
    <w:rsid w:val="00C1165F"/>
    <w:rsid w:val="00C24E13"/>
    <w:rsid w:val="00C31850"/>
    <w:rsid w:val="00D03ACF"/>
    <w:rsid w:val="00D55B5F"/>
    <w:rsid w:val="00F30046"/>
    <w:rsid w:val="00F6102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0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725E43"/>
    <w:rPr>
      <w:b/>
    </w:rPr>
  </w:style>
  <w:style w:type="character" w:styleId="Emphasis">
    <w:name w:val="Emphasis"/>
    <w:basedOn w:val="DefaultParagraphFont"/>
    <w:uiPriority w:val="20"/>
    <w:rsid w:val="00725E43"/>
    <w:rPr>
      <w:i/>
    </w:rPr>
  </w:style>
  <w:style w:type="character" w:styleId="Hyperlink">
    <w:name w:val="Hyperlink"/>
    <w:basedOn w:val="DefaultParagraphFont"/>
    <w:uiPriority w:val="99"/>
    <w:rsid w:val="00725E43"/>
    <w:rPr>
      <w:color w:val="0000FF"/>
      <w:u w:val="single"/>
    </w:rPr>
  </w:style>
  <w:style w:type="paragraph" w:styleId="BodyText">
    <w:name w:val="Body Text"/>
    <w:basedOn w:val="Normal"/>
    <w:link w:val="BodyTextChar"/>
    <w:uiPriority w:val="99"/>
    <w:rsid w:val="00725E43"/>
    <w:pPr>
      <w:spacing w:beforeLines="1" w:afterLines="1"/>
    </w:pPr>
    <w:rPr>
      <w:rFonts w:ascii="Times" w:hAnsi="Times"/>
      <w:sz w:val="20"/>
      <w:szCs w:val="20"/>
    </w:rPr>
  </w:style>
  <w:style w:type="character" w:customStyle="1" w:styleId="BodyTextChar">
    <w:name w:val="Body Text Char"/>
    <w:basedOn w:val="DefaultParagraphFont"/>
    <w:link w:val="BodyText"/>
    <w:uiPriority w:val="99"/>
    <w:rsid w:val="00725E43"/>
    <w:rPr>
      <w:rFonts w:ascii="Times" w:hAnsi="Times"/>
    </w:rPr>
  </w:style>
  <w:style w:type="paragraph" w:styleId="Header">
    <w:name w:val="header"/>
    <w:basedOn w:val="Normal"/>
    <w:link w:val="HeaderChar"/>
    <w:uiPriority w:val="99"/>
    <w:semiHidden/>
    <w:unhideWhenUsed/>
    <w:rsid w:val="004F4F88"/>
    <w:pPr>
      <w:tabs>
        <w:tab w:val="center" w:pos="4320"/>
        <w:tab w:val="right" w:pos="8640"/>
      </w:tabs>
      <w:spacing w:after="0"/>
    </w:pPr>
  </w:style>
  <w:style w:type="character" w:customStyle="1" w:styleId="HeaderChar">
    <w:name w:val="Header Char"/>
    <w:basedOn w:val="DefaultParagraphFont"/>
    <w:link w:val="Header"/>
    <w:uiPriority w:val="99"/>
    <w:semiHidden/>
    <w:rsid w:val="004F4F88"/>
    <w:rPr>
      <w:sz w:val="24"/>
      <w:szCs w:val="24"/>
    </w:rPr>
  </w:style>
  <w:style w:type="paragraph" w:styleId="Footer">
    <w:name w:val="footer"/>
    <w:basedOn w:val="Normal"/>
    <w:link w:val="FooterChar"/>
    <w:uiPriority w:val="99"/>
    <w:semiHidden/>
    <w:unhideWhenUsed/>
    <w:rsid w:val="004F4F88"/>
    <w:pPr>
      <w:tabs>
        <w:tab w:val="center" w:pos="4320"/>
        <w:tab w:val="right" w:pos="8640"/>
      </w:tabs>
      <w:spacing w:after="0"/>
    </w:pPr>
  </w:style>
  <w:style w:type="character" w:customStyle="1" w:styleId="FooterChar">
    <w:name w:val="Footer Char"/>
    <w:basedOn w:val="DefaultParagraphFont"/>
    <w:link w:val="Footer"/>
    <w:uiPriority w:val="99"/>
    <w:semiHidden/>
    <w:rsid w:val="004F4F88"/>
    <w:rPr>
      <w:sz w:val="24"/>
      <w:szCs w:val="24"/>
    </w:rPr>
  </w:style>
</w:styles>
</file>

<file path=word/webSettings.xml><?xml version="1.0" encoding="utf-8"?>
<w:webSettings xmlns:r="http://schemas.openxmlformats.org/officeDocument/2006/relationships" xmlns:w="http://schemas.openxmlformats.org/wordprocessingml/2006/main">
  <w:divs>
    <w:div w:id="19737546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rugstrategies.org/" TargetMode="External"/><Relationship Id="rId6" Type="http://schemas.openxmlformats.org/officeDocument/2006/relationships/hyperlink" Target="http://www.Urbanministry.org" TargetMode="External"/><Relationship Id="rId7" Type="http://schemas.openxmlformats.org/officeDocument/2006/relationships/hyperlink" Target="http://www.urbanministry.org/pathways-prevention-guiding-youth-wise-decisions" TargetMode="External"/><Relationship Id="rId8" Type="http://schemas.openxmlformats.org/officeDocument/2006/relationships/footer" Target="foot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1051</Words>
  <Characters>5993</Characters>
  <Application>Microsoft Macintosh Word</Application>
  <DocSecurity>0</DocSecurity>
  <Lines>49</Lines>
  <Paragraphs>11</Paragraphs>
  <ScaleCrop>false</ScaleCrop>
  <Company>Global University</Company>
  <LinksUpToDate>false</LinksUpToDate>
  <CharactersWithSpaces>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Daryel Erickson</dc:creator>
  <cp:keywords/>
  <cp:lastModifiedBy>Daryel Erickson</cp:lastModifiedBy>
  <cp:revision>7</cp:revision>
  <cp:lastPrinted>2013-11-14T18:51:00Z</cp:lastPrinted>
  <dcterms:created xsi:type="dcterms:W3CDTF">2013-11-14T18:51:00Z</dcterms:created>
  <dcterms:modified xsi:type="dcterms:W3CDTF">2014-01-23T16:39:00Z</dcterms:modified>
</cp:coreProperties>
</file>