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5" w:rsidRDefault="00C56305" w:rsidP="00C56305">
      <w:pPr>
        <w:pStyle w:val="Default"/>
      </w:pPr>
    </w:p>
    <w:p w:rsidR="00810755" w:rsidRDefault="00810755" w:rsidP="00810755">
      <w:pPr>
        <w:pStyle w:val="Default"/>
      </w:pPr>
    </w:p>
    <w:p w:rsidR="00905B0E" w:rsidRDefault="00810755" w:rsidP="00905B0E">
      <w:pPr>
        <w:pStyle w:val="Default"/>
      </w:pPr>
      <w:r w:rsidRPr="00810755">
        <w:rPr>
          <w:b/>
          <w:sz w:val="40"/>
          <w:szCs w:val="40"/>
          <w:lang w:val="es-ES"/>
        </w:rPr>
        <w:t xml:space="preserve"> </w:t>
      </w:r>
    </w:p>
    <w:p w:rsidR="00AD23A8" w:rsidRPr="00AD23A8" w:rsidRDefault="00AD23A8" w:rsidP="00AD23A8">
      <w:pPr>
        <w:spacing w:before="37"/>
        <w:ind w:right="120"/>
        <w:jc w:val="center"/>
        <w:rPr>
          <w:rStyle w:val="A2"/>
          <w:b/>
          <w:sz w:val="40"/>
          <w:szCs w:val="40"/>
          <w:lang w:val="es-ES"/>
        </w:rPr>
      </w:pPr>
      <w:r w:rsidRPr="00AD23A8">
        <w:rPr>
          <w:rStyle w:val="A2"/>
          <w:b/>
          <w:sz w:val="40"/>
          <w:szCs w:val="40"/>
          <w:lang w:val="es-ES"/>
        </w:rPr>
        <w:t>El poder de la persistencia</w:t>
      </w:r>
    </w:p>
    <w:p w:rsidR="00145FFF" w:rsidRPr="00905B0E" w:rsidRDefault="00145FFF" w:rsidP="00AD23A8">
      <w:pPr>
        <w:spacing w:before="37"/>
        <w:ind w:right="120"/>
        <w:jc w:val="center"/>
        <w:rPr>
          <w:b/>
          <w:color w:val="252628"/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40"/>
          <w:szCs w:val="40"/>
          <w:lang w:val="es-ES"/>
        </w:rPr>
        <w:t>Clave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905B0E" w:rsidRDefault="00905B0E" w:rsidP="00905B0E">
      <w:pPr>
        <w:pStyle w:val="Pa17"/>
        <w:rPr>
          <w:rStyle w:val="A8"/>
          <w:b/>
          <w:bCs/>
          <w:lang w:val="es-ES"/>
        </w:rPr>
      </w:pPr>
    </w:p>
    <w:p w:rsidR="00905B0E" w:rsidRDefault="00905B0E" w:rsidP="00905B0E">
      <w:pPr>
        <w:pStyle w:val="Pa17"/>
        <w:rPr>
          <w:rStyle w:val="A8"/>
          <w:b/>
          <w:bCs/>
          <w:lang w:val="es-ES"/>
        </w:rPr>
      </w:pPr>
    </w:p>
    <w:p w:rsidR="00AD23A8" w:rsidRPr="00AD23A8" w:rsidRDefault="00AD23A8" w:rsidP="00AD23A8">
      <w:pPr>
        <w:pStyle w:val="Pa17"/>
        <w:rPr>
          <w:color w:val="252628"/>
          <w:sz w:val="16"/>
          <w:szCs w:val="16"/>
          <w:lang w:val="es-ES"/>
        </w:rPr>
      </w:pPr>
      <w:r w:rsidRPr="00AD23A8">
        <w:rPr>
          <w:rStyle w:val="A8"/>
          <w:b/>
          <w:bCs/>
          <w:lang w:val="es-ES"/>
        </w:rPr>
        <w:t xml:space="preserve">LECCIÓN 6 </w:t>
      </w:r>
    </w:p>
    <w:p w:rsidR="00AD23A8" w:rsidRPr="00AD23A8" w:rsidRDefault="00AD23A8" w:rsidP="00AD23A8">
      <w:pPr>
        <w:pStyle w:val="Pa17"/>
        <w:rPr>
          <w:color w:val="8A9298"/>
          <w:sz w:val="16"/>
          <w:szCs w:val="16"/>
          <w:lang w:val="es-ES"/>
        </w:rPr>
      </w:pPr>
      <w:r w:rsidRPr="00AD23A8">
        <w:rPr>
          <w:rStyle w:val="A8"/>
          <w:b/>
          <w:bCs/>
          <w:color w:val="8A9298"/>
          <w:lang w:val="es-ES"/>
        </w:rPr>
        <w:t xml:space="preserve">PAG. 22 </w:t>
      </w:r>
    </w:p>
    <w:p w:rsidR="00AD23A8" w:rsidRPr="00AD23A8" w:rsidRDefault="00AD23A8" w:rsidP="00AD23A8">
      <w:pPr>
        <w:pStyle w:val="Pa17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1. Propósito: </w:t>
      </w:r>
      <w:r w:rsidRPr="00AD23A8">
        <w:rPr>
          <w:rStyle w:val="A9"/>
          <w:lang w:val="es-ES"/>
        </w:rPr>
        <w:t xml:space="preserve">ENCUENTRE </w:t>
      </w:r>
      <w:r w:rsidRPr="00AD23A8">
        <w:rPr>
          <w:rStyle w:val="A8"/>
          <w:lang w:val="es-ES"/>
        </w:rPr>
        <w:t xml:space="preserve">uno. </w:t>
      </w:r>
    </w:p>
    <w:p w:rsidR="00AD23A8" w:rsidRPr="00AD23A8" w:rsidRDefault="00AD23A8" w:rsidP="00AD23A8">
      <w:pPr>
        <w:pStyle w:val="Pa17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2. Excusas: </w:t>
      </w:r>
      <w:r w:rsidRPr="00AD23A8">
        <w:rPr>
          <w:rStyle w:val="A9"/>
          <w:lang w:val="es-ES"/>
        </w:rPr>
        <w:t>ELIMÍNELAS</w:t>
      </w:r>
      <w:r w:rsidRPr="00AD23A8">
        <w:rPr>
          <w:rStyle w:val="A8"/>
          <w:lang w:val="es-ES"/>
        </w:rPr>
        <w:t xml:space="preserve">. </w:t>
      </w:r>
    </w:p>
    <w:p w:rsidR="00AD23A8" w:rsidRPr="00AD23A8" w:rsidRDefault="00AD23A8" w:rsidP="00AD23A8">
      <w:pPr>
        <w:pStyle w:val="Pa17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3. Incentivos: </w:t>
      </w:r>
      <w:r w:rsidRPr="00AD23A8">
        <w:rPr>
          <w:rStyle w:val="A9"/>
          <w:lang w:val="es-ES"/>
        </w:rPr>
        <w:t xml:space="preserve">DESARROLLE </w:t>
      </w:r>
      <w:r w:rsidRPr="00AD23A8">
        <w:rPr>
          <w:rStyle w:val="A8"/>
          <w:lang w:val="es-ES"/>
        </w:rPr>
        <w:t xml:space="preserve">algunos. </w:t>
      </w:r>
    </w:p>
    <w:p w:rsidR="00AD23A8" w:rsidRPr="00AD23A8" w:rsidRDefault="00AD23A8" w:rsidP="00AD23A8">
      <w:pPr>
        <w:pStyle w:val="Pa17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4. Determinación: </w:t>
      </w:r>
      <w:r w:rsidRPr="00AD23A8">
        <w:rPr>
          <w:rStyle w:val="A9"/>
          <w:lang w:val="es-ES"/>
        </w:rPr>
        <w:t>CULTÍVELA</w:t>
      </w:r>
      <w:r w:rsidRPr="00AD23A8">
        <w:rPr>
          <w:rStyle w:val="A8"/>
          <w:lang w:val="es-ES"/>
        </w:rPr>
        <w:t xml:space="preserve">. </w:t>
      </w:r>
    </w:p>
    <w:p w:rsidR="00AD23A8" w:rsidRPr="00AD23A8" w:rsidRDefault="00AD23A8" w:rsidP="00AD23A8">
      <w:pPr>
        <w:pStyle w:val="Pa17"/>
        <w:rPr>
          <w:color w:val="8A9298"/>
          <w:sz w:val="16"/>
          <w:szCs w:val="16"/>
          <w:lang w:val="es-ES"/>
        </w:rPr>
      </w:pPr>
      <w:r w:rsidRPr="00AD23A8">
        <w:rPr>
          <w:rStyle w:val="A8"/>
          <w:b/>
          <w:bCs/>
          <w:color w:val="8A9298"/>
          <w:lang w:val="es-ES"/>
        </w:rPr>
        <w:t xml:space="preserve">PAG. 23 </w:t>
      </w:r>
    </w:p>
    <w:p w:rsidR="00AD23A8" w:rsidRPr="00AD23A8" w:rsidRDefault="00AD23A8" w:rsidP="00AD23A8">
      <w:pPr>
        <w:pStyle w:val="Pa17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El escritor de Hebreos nos amonesta a considerar tres cosas que nos ayudarán en esta área así como en nuestra capacidad para terminar bien: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1. </w:t>
      </w:r>
      <w:r w:rsidRPr="00AD23A8">
        <w:rPr>
          <w:rStyle w:val="A9"/>
          <w:lang w:val="es-ES"/>
        </w:rPr>
        <w:t xml:space="preserve">CONSIDERARLOS </w:t>
      </w:r>
      <w:r w:rsidRPr="00AD23A8">
        <w:rPr>
          <w:rStyle w:val="A8"/>
          <w:lang w:val="es-ES"/>
        </w:rPr>
        <w:t xml:space="preserve">a ellos (v.1). Una gran nube de testigos ha corrido la carrera antes que nosotros.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2. Considerarnos a </w:t>
      </w:r>
      <w:r w:rsidRPr="00AD23A8">
        <w:rPr>
          <w:rStyle w:val="A9"/>
          <w:lang w:val="es-ES"/>
        </w:rPr>
        <w:t xml:space="preserve">NOSOTROS MISMOS </w:t>
      </w:r>
      <w:r w:rsidRPr="00AD23A8">
        <w:rPr>
          <w:rStyle w:val="A8"/>
          <w:lang w:val="es-ES"/>
        </w:rPr>
        <w:t xml:space="preserve">(v.1). Debemos de evitar las dificultades y los estorbos.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3. Considerar a </w:t>
      </w:r>
      <w:r w:rsidRPr="00AD23A8">
        <w:rPr>
          <w:rStyle w:val="A9"/>
          <w:lang w:val="es-ES"/>
        </w:rPr>
        <w:t xml:space="preserve">JESÚS </w:t>
      </w:r>
      <w:r w:rsidRPr="00AD23A8">
        <w:rPr>
          <w:rStyle w:val="A8"/>
          <w:lang w:val="es-ES"/>
        </w:rPr>
        <w:t xml:space="preserve">(vv. 2, 3). Debemos de mantener nuestros ojos en Jesús, nuestro ejemplo perfecto. </w:t>
      </w:r>
    </w:p>
    <w:p w:rsidR="00AD23A8" w:rsidRPr="00AD23A8" w:rsidRDefault="00AD23A8" w:rsidP="00AD23A8">
      <w:pPr>
        <w:pStyle w:val="Pa17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Trate de usar estos pasos: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1. Reafirme sus </w:t>
      </w:r>
      <w:r w:rsidRPr="00AD23A8">
        <w:rPr>
          <w:rStyle w:val="A9"/>
          <w:lang w:val="es-ES"/>
        </w:rPr>
        <w:t>METAS</w:t>
      </w:r>
      <w:r w:rsidRPr="00AD23A8">
        <w:rPr>
          <w:rStyle w:val="A8"/>
          <w:lang w:val="es-ES"/>
        </w:rPr>
        <w:t xml:space="preserve">.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2. Manténgase en </w:t>
      </w:r>
      <w:r w:rsidRPr="00AD23A8">
        <w:rPr>
          <w:rStyle w:val="A9"/>
          <w:lang w:val="es-ES"/>
        </w:rPr>
        <w:t>CURSO</w:t>
      </w:r>
      <w:r w:rsidRPr="00AD23A8">
        <w:rPr>
          <w:rStyle w:val="A8"/>
          <w:lang w:val="es-ES"/>
        </w:rPr>
        <w:t xml:space="preserve">.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3. Avance con su </w:t>
      </w:r>
      <w:r w:rsidRPr="00AD23A8">
        <w:rPr>
          <w:rStyle w:val="A9"/>
          <w:lang w:val="es-ES"/>
        </w:rPr>
        <w:t>PLAN</w:t>
      </w:r>
      <w:r w:rsidRPr="00AD23A8">
        <w:rPr>
          <w:rStyle w:val="A8"/>
          <w:lang w:val="es-ES"/>
        </w:rPr>
        <w:t xml:space="preserve">.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4. Tome </w:t>
      </w:r>
      <w:r w:rsidRPr="00AD23A8">
        <w:rPr>
          <w:rStyle w:val="A9"/>
          <w:lang w:val="es-ES"/>
        </w:rPr>
        <w:t>RIESGOS</w:t>
      </w:r>
      <w:r w:rsidRPr="00AD23A8">
        <w:rPr>
          <w:rStyle w:val="A8"/>
          <w:lang w:val="es-ES"/>
        </w:rPr>
        <w:t xml:space="preserve">.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5. No deje que los </w:t>
      </w:r>
      <w:r w:rsidRPr="00AD23A8">
        <w:rPr>
          <w:rStyle w:val="A9"/>
          <w:lang w:val="es-ES"/>
        </w:rPr>
        <w:t xml:space="preserve">ERRORES </w:t>
      </w:r>
      <w:r w:rsidRPr="00AD23A8">
        <w:rPr>
          <w:rStyle w:val="A8"/>
          <w:lang w:val="es-ES"/>
        </w:rPr>
        <w:t xml:space="preserve">lo detengan.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6. Revalúe su </w:t>
      </w:r>
      <w:r w:rsidRPr="00AD23A8">
        <w:rPr>
          <w:rStyle w:val="A9"/>
          <w:lang w:val="es-ES"/>
        </w:rPr>
        <w:t>PROGRESO</w:t>
      </w:r>
      <w:r w:rsidRPr="00AD23A8">
        <w:rPr>
          <w:rStyle w:val="A8"/>
          <w:lang w:val="es-ES"/>
        </w:rPr>
        <w:t xml:space="preserve">. </w:t>
      </w:r>
    </w:p>
    <w:p w:rsidR="00AD23A8" w:rsidRPr="00AD23A8" w:rsidRDefault="00AD23A8" w:rsidP="00AD23A8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AD23A8">
        <w:rPr>
          <w:rStyle w:val="A8"/>
          <w:lang w:val="es-ES"/>
        </w:rPr>
        <w:t xml:space="preserve">7. Desarrolle nuevas </w:t>
      </w:r>
      <w:r w:rsidRPr="00AD23A8">
        <w:rPr>
          <w:rStyle w:val="A9"/>
          <w:lang w:val="es-ES"/>
        </w:rPr>
        <w:t xml:space="preserve">ESTRATEGIAS </w:t>
      </w:r>
      <w:r w:rsidRPr="00AD23A8">
        <w:rPr>
          <w:rStyle w:val="A8"/>
          <w:lang w:val="es-ES"/>
        </w:rPr>
        <w:t xml:space="preserve">para triunfar. </w:t>
      </w:r>
    </w:p>
    <w:p w:rsidR="001B6A2E" w:rsidRDefault="00AD23A8" w:rsidP="00AD23A8">
      <w:pPr>
        <w:spacing w:line="240" w:lineRule="exact"/>
        <w:rPr>
          <w:rStyle w:val="A8"/>
        </w:rPr>
      </w:pPr>
      <w:r>
        <w:rPr>
          <w:rStyle w:val="A8"/>
        </w:rPr>
        <w:t xml:space="preserve">8. Determine </w:t>
      </w:r>
      <w:r>
        <w:rPr>
          <w:rStyle w:val="A9"/>
        </w:rPr>
        <w:t xml:space="preserve">TERMINAR </w:t>
      </w:r>
      <w:r>
        <w:rPr>
          <w:rStyle w:val="A8"/>
        </w:rPr>
        <w:t>bien.</w:t>
      </w:r>
    </w:p>
    <w:p w:rsidR="00AD23A8" w:rsidRDefault="00AD23A8" w:rsidP="00AD23A8">
      <w:pPr>
        <w:spacing w:line="240" w:lineRule="exact"/>
        <w:rPr>
          <w:rStyle w:val="A8"/>
        </w:rPr>
      </w:pPr>
    </w:p>
    <w:p w:rsidR="00AD23A8" w:rsidRDefault="00AD23A8" w:rsidP="00AD23A8">
      <w:pPr>
        <w:spacing w:line="240" w:lineRule="exact"/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</w:pPr>
    </w:p>
    <w:p w:rsidR="001B6A2E" w:rsidRPr="001B6A2E" w:rsidRDefault="001B6A2E" w:rsidP="001B6A2E">
      <w:pPr>
        <w:spacing w:line="240" w:lineRule="exact"/>
        <w:rPr>
          <w:sz w:val="24"/>
          <w:szCs w:val="24"/>
          <w:lang w:val="es-ES"/>
        </w:rPr>
      </w:pPr>
    </w:p>
    <w:p w:rsidR="00810755" w:rsidRDefault="00810755" w:rsidP="00145FFF">
      <w:pPr>
        <w:pStyle w:val="Heading2"/>
        <w:ind w:left="0"/>
        <w:rPr>
          <w:lang w:val="es-ES"/>
        </w:rPr>
      </w:pPr>
    </w:p>
    <w:p w:rsidR="00145FFF" w:rsidRDefault="00145FFF" w:rsidP="00145FFF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45FFF" w:rsidRDefault="00145FFF" w:rsidP="00145FFF">
      <w:pPr>
        <w:spacing w:line="220" w:lineRule="exact"/>
        <w:rPr>
          <w:lang w:val="es-ES"/>
        </w:rPr>
      </w:pPr>
    </w:p>
    <w:p w:rsidR="00145FFF" w:rsidRPr="00145FFF" w:rsidRDefault="00145FFF" w:rsidP="00145FFF">
      <w:pPr>
        <w:ind w:left="100"/>
        <w:rPr>
          <w:rFonts w:ascii="Calibri" w:eastAsia="Calibri" w:hAnsi="Calibri" w:cs="Calibri"/>
          <w:lang w:val="es-ES"/>
        </w:rPr>
      </w:pPr>
      <w:r w:rsidRPr="00145FFF">
        <w:rPr>
          <w:rFonts w:ascii="Calibri"/>
          <w:spacing w:val="-1"/>
          <w:lang w:val="es-ES"/>
        </w:rPr>
        <w:t>*MLM</w:t>
      </w:r>
      <w:r w:rsidRPr="00145FFF">
        <w:rPr>
          <w:rFonts w:ascii="Calibri"/>
          <w:lang w:val="es-ES"/>
        </w:rPr>
        <w:t xml:space="preserve"> Volumen 2, </w:t>
      </w:r>
      <w:r w:rsidRPr="00145FFF">
        <w:rPr>
          <w:rFonts w:ascii="Calibri"/>
          <w:spacing w:val="-1"/>
          <w:lang w:val="es-ES"/>
        </w:rPr>
        <w:t>Libro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lang w:val="es-ES"/>
        </w:rPr>
        <w:t>5,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spacing w:val="-1"/>
          <w:lang w:val="es-ES"/>
        </w:rPr>
        <w:t>lección</w:t>
      </w:r>
      <w:r w:rsidRPr="00145FFF">
        <w:rPr>
          <w:rFonts w:ascii="Calibri"/>
          <w:spacing w:val="-3"/>
          <w:lang w:val="es-ES"/>
        </w:rPr>
        <w:t xml:space="preserve"> </w:t>
      </w:r>
      <w:r w:rsidR="00AD23A8">
        <w:rPr>
          <w:rFonts w:ascii="Calibri"/>
          <w:lang w:val="es-ES"/>
        </w:rPr>
        <w:t>6</w:t>
      </w:r>
    </w:p>
    <w:p w:rsidR="00F04E6A" w:rsidRPr="00145FFF" w:rsidRDefault="00F04E6A">
      <w:pPr>
        <w:rPr>
          <w:lang w:val="es-ES"/>
        </w:rPr>
      </w:pPr>
    </w:p>
    <w:sectPr w:rsidR="00F04E6A" w:rsidRPr="00145FFF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45FFF"/>
    <w:rsid w:val="00061EA8"/>
    <w:rsid w:val="00145FFF"/>
    <w:rsid w:val="001B6A2E"/>
    <w:rsid w:val="00810755"/>
    <w:rsid w:val="00905B0E"/>
    <w:rsid w:val="00AD23A8"/>
    <w:rsid w:val="00C56305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FFF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45FFF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45FFF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45FFF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45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45FFF"/>
    <w:rPr>
      <w:color w:val="252628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145FFF"/>
    <w:rPr>
      <w:color w:val="252628"/>
      <w:sz w:val="16"/>
      <w:szCs w:val="16"/>
    </w:rPr>
  </w:style>
  <w:style w:type="character" w:customStyle="1" w:styleId="A9">
    <w:name w:val="A9"/>
    <w:uiPriority w:val="99"/>
    <w:rsid w:val="00145FFF"/>
    <w:rPr>
      <w:b/>
      <w:bCs/>
      <w:color w:val="252628"/>
      <w:sz w:val="16"/>
      <w:szCs w:val="16"/>
      <w:u w:val="single"/>
    </w:rPr>
  </w:style>
  <w:style w:type="paragraph" w:customStyle="1" w:styleId="Pa18">
    <w:name w:val="Pa18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C56305"/>
    <w:pPr>
      <w:spacing w:line="15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810755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Global Teen Challenge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2014-04-22T19:28:00Z</dcterms:created>
  <dcterms:modified xsi:type="dcterms:W3CDTF">2014-04-22T19:28:00Z</dcterms:modified>
</cp:coreProperties>
</file>